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5E" w:rsidRPr="0093095E" w:rsidRDefault="0093095E" w:rsidP="00EC4152">
      <w:pPr>
        <w:pBdr>
          <w:bottom w:val="single" w:sz="6" w:space="0" w:color="A2A9B1"/>
        </w:pBdr>
        <w:bidi w:val="0"/>
        <w:spacing w:after="60" w:line="240" w:lineRule="auto"/>
        <w:jc w:val="both"/>
        <w:outlineLvl w:val="0"/>
        <w:rPr>
          <w:rFonts w:ascii="Georgia" w:eastAsia="Times New Roman" w:hAnsi="Georgia" w:cs="Times New Roman"/>
          <w:color w:val="000000"/>
          <w:kern w:val="36"/>
          <w:sz w:val="43"/>
          <w:szCs w:val="43"/>
          <w:lang w:val="en"/>
        </w:rPr>
      </w:pPr>
      <w:r w:rsidRPr="0093095E">
        <w:rPr>
          <w:rFonts w:ascii="Georgia" w:eastAsia="Times New Roman" w:hAnsi="Georgia" w:cs="Times New Roman"/>
          <w:color w:val="000000"/>
          <w:kern w:val="36"/>
          <w:sz w:val="43"/>
          <w:szCs w:val="43"/>
          <w:lang w:val="en"/>
        </w:rPr>
        <w:t>Assembly language</w:t>
      </w:r>
    </w:p>
    <w:p w:rsidR="0093095E" w:rsidRPr="0093095E" w:rsidRDefault="0093095E" w:rsidP="00EC4152">
      <w:pPr>
        <w:bidi w:val="0"/>
        <w:spacing w:after="0" w:line="240" w:lineRule="auto"/>
        <w:jc w:val="both"/>
        <w:rPr>
          <w:rFonts w:ascii="Arial" w:eastAsia="Times New Roman" w:hAnsi="Arial" w:cs="Arial"/>
          <w:color w:val="222222"/>
          <w:sz w:val="19"/>
          <w:szCs w:val="19"/>
        </w:rPr>
      </w:pPr>
      <w:r w:rsidRPr="0093095E">
        <w:rPr>
          <w:rFonts w:ascii="Arial" w:eastAsia="Times New Roman" w:hAnsi="Arial" w:cs="Arial"/>
          <w:color w:val="222222"/>
          <w:sz w:val="19"/>
          <w:szCs w:val="19"/>
        </w:rPr>
        <w:t>From Wikipedia, the free encyclopedia</w:t>
      </w:r>
    </w:p>
    <w:p w:rsidR="0093095E" w:rsidRPr="0093095E" w:rsidRDefault="0093095E" w:rsidP="00EC4152">
      <w:pPr>
        <w:bidi w:val="0"/>
        <w:spacing w:after="0" w:line="240" w:lineRule="auto"/>
        <w:jc w:val="both"/>
        <w:rPr>
          <w:rFonts w:ascii="Arial" w:eastAsia="Times New Roman" w:hAnsi="Arial" w:cs="Arial"/>
          <w:color w:val="222222"/>
          <w:sz w:val="21"/>
          <w:szCs w:val="21"/>
        </w:rPr>
      </w:pPr>
      <w:hyperlink r:id="rId6" w:anchor="mw-head" w:history="1">
        <w:r w:rsidRPr="0093095E">
          <w:rPr>
            <w:rFonts w:ascii="Arial" w:eastAsia="Times New Roman" w:hAnsi="Arial" w:cs="Arial"/>
            <w:color w:val="0B0080"/>
            <w:sz w:val="21"/>
            <w:szCs w:val="21"/>
            <w:u w:val="single"/>
            <w:bdr w:val="none" w:sz="0" w:space="0" w:color="auto" w:frame="1"/>
          </w:rPr>
          <w:t xml:space="preserve">Jump to </w:t>
        </w:r>
        <w:proofErr w:type="spellStart"/>
        <w:r w:rsidRPr="0093095E">
          <w:rPr>
            <w:rFonts w:ascii="Arial" w:eastAsia="Times New Roman" w:hAnsi="Arial" w:cs="Arial"/>
            <w:color w:val="0B0080"/>
            <w:sz w:val="21"/>
            <w:szCs w:val="21"/>
            <w:u w:val="single"/>
            <w:bdr w:val="none" w:sz="0" w:space="0" w:color="auto" w:frame="1"/>
          </w:rPr>
          <w:t>navigation</w:t>
        </w:r>
      </w:hyperlink>
      <w:hyperlink r:id="rId7" w:anchor="p-search" w:history="1">
        <w:r w:rsidRPr="0093095E">
          <w:rPr>
            <w:rFonts w:ascii="Arial" w:eastAsia="Times New Roman" w:hAnsi="Arial" w:cs="Arial"/>
            <w:color w:val="0B0080"/>
            <w:sz w:val="21"/>
            <w:szCs w:val="21"/>
            <w:u w:val="single"/>
            <w:bdr w:val="none" w:sz="0" w:space="0" w:color="auto" w:frame="1"/>
          </w:rPr>
          <w:t>Jump</w:t>
        </w:r>
        <w:proofErr w:type="spellEnd"/>
        <w:r w:rsidRPr="0093095E">
          <w:rPr>
            <w:rFonts w:ascii="Arial" w:eastAsia="Times New Roman" w:hAnsi="Arial" w:cs="Arial"/>
            <w:color w:val="0B0080"/>
            <w:sz w:val="21"/>
            <w:szCs w:val="21"/>
            <w:u w:val="single"/>
            <w:bdr w:val="none" w:sz="0" w:space="0" w:color="auto" w:frame="1"/>
          </w:rPr>
          <w:t xml:space="preserve"> to search</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An </w:t>
      </w:r>
      <w:r w:rsidRPr="0093095E">
        <w:rPr>
          <w:rFonts w:ascii="Arial" w:eastAsia="Times New Roman" w:hAnsi="Arial" w:cs="Arial"/>
          <w:b/>
          <w:bCs/>
          <w:color w:val="222222"/>
          <w:sz w:val="21"/>
          <w:szCs w:val="21"/>
          <w:lang w:val="en"/>
        </w:rPr>
        <w:t>assembly</w:t>
      </w:r>
      <w:r w:rsidRPr="0093095E">
        <w:rPr>
          <w:rFonts w:ascii="Arial" w:eastAsia="Times New Roman" w:hAnsi="Arial" w:cs="Arial"/>
          <w:color w:val="222222"/>
          <w:sz w:val="21"/>
          <w:szCs w:val="21"/>
          <w:lang w:val="en"/>
        </w:rPr>
        <w:t> (or </w:t>
      </w:r>
      <w:r w:rsidRPr="0093095E">
        <w:rPr>
          <w:rFonts w:ascii="Arial" w:eastAsia="Times New Roman" w:hAnsi="Arial" w:cs="Arial"/>
          <w:b/>
          <w:bCs/>
          <w:color w:val="222222"/>
          <w:sz w:val="21"/>
          <w:szCs w:val="21"/>
          <w:lang w:val="en"/>
        </w:rPr>
        <w:t>assembler</w:t>
      </w:r>
      <w:r w:rsidRPr="0093095E">
        <w:rPr>
          <w:rFonts w:ascii="Arial" w:eastAsia="Times New Roman" w:hAnsi="Arial" w:cs="Arial"/>
          <w:color w:val="222222"/>
          <w:sz w:val="21"/>
          <w:szCs w:val="21"/>
          <w:lang w:val="en"/>
        </w:rPr>
        <w:t>) </w:t>
      </w:r>
      <w:r w:rsidRPr="0093095E">
        <w:rPr>
          <w:rFonts w:ascii="Arial" w:eastAsia="Times New Roman" w:hAnsi="Arial" w:cs="Arial"/>
          <w:b/>
          <w:bCs/>
          <w:color w:val="222222"/>
          <w:sz w:val="21"/>
          <w:szCs w:val="21"/>
          <w:lang w:val="en"/>
        </w:rPr>
        <w:t>language</w:t>
      </w:r>
      <w:r w:rsidRPr="0093095E">
        <w:rPr>
          <w:rFonts w:ascii="Arial" w:eastAsia="Times New Roman" w:hAnsi="Arial" w:cs="Arial"/>
          <w:color w:val="222222"/>
          <w:sz w:val="21"/>
          <w:szCs w:val="21"/>
          <w:lang w:val="en"/>
        </w:rPr>
        <w:t>,</w:t>
      </w:r>
      <w:hyperlink r:id="rId8" w:anchor="cite_note-ASM1-1" w:history="1">
        <w:r w:rsidRPr="0093095E">
          <w:rPr>
            <w:rFonts w:ascii="Arial" w:eastAsia="Times New Roman" w:hAnsi="Arial" w:cs="Arial"/>
            <w:color w:val="0B0080"/>
            <w:sz w:val="17"/>
            <w:szCs w:val="17"/>
            <w:u w:val="single"/>
            <w:vertAlign w:val="superscript"/>
            <w:lang w:val="en"/>
          </w:rPr>
          <w:t>[1]</w:t>
        </w:r>
      </w:hyperlink>
      <w:r w:rsidRPr="0093095E">
        <w:rPr>
          <w:rFonts w:ascii="Arial" w:eastAsia="Times New Roman" w:hAnsi="Arial" w:cs="Arial"/>
          <w:color w:val="222222"/>
          <w:sz w:val="21"/>
          <w:szCs w:val="21"/>
          <w:lang w:val="en"/>
        </w:rPr>
        <w:t> often abbreviated </w:t>
      </w:r>
      <w:proofErr w:type="spellStart"/>
      <w:r w:rsidRPr="0093095E">
        <w:rPr>
          <w:rFonts w:ascii="Arial" w:eastAsia="Times New Roman" w:hAnsi="Arial" w:cs="Arial"/>
          <w:b/>
          <w:bCs/>
          <w:color w:val="222222"/>
          <w:sz w:val="21"/>
          <w:szCs w:val="21"/>
          <w:lang w:val="en"/>
        </w:rPr>
        <w:t>asm</w:t>
      </w:r>
      <w:proofErr w:type="spellEnd"/>
      <w:r w:rsidRPr="0093095E">
        <w:rPr>
          <w:rFonts w:ascii="Arial" w:eastAsia="Times New Roman" w:hAnsi="Arial" w:cs="Arial"/>
          <w:color w:val="222222"/>
          <w:sz w:val="21"/>
          <w:szCs w:val="21"/>
          <w:lang w:val="en"/>
        </w:rPr>
        <w:t>, is any </w:t>
      </w:r>
      <w:hyperlink r:id="rId9" w:tooltip="Low-level programming language" w:history="1">
        <w:r w:rsidRPr="0093095E">
          <w:rPr>
            <w:rFonts w:ascii="Arial" w:eastAsia="Times New Roman" w:hAnsi="Arial" w:cs="Arial"/>
            <w:color w:val="0B0080"/>
            <w:sz w:val="21"/>
            <w:szCs w:val="21"/>
            <w:u w:val="single"/>
            <w:lang w:val="en"/>
          </w:rPr>
          <w:t>low-level programming language</w:t>
        </w:r>
      </w:hyperlink>
      <w:r w:rsidRPr="0093095E">
        <w:rPr>
          <w:rFonts w:ascii="Arial" w:eastAsia="Times New Roman" w:hAnsi="Arial" w:cs="Arial"/>
          <w:color w:val="222222"/>
          <w:sz w:val="21"/>
          <w:szCs w:val="21"/>
          <w:lang w:val="en"/>
        </w:rPr>
        <w:t> in which there is a very strong correspondence between the program's statements and the </w:t>
      </w:r>
      <w:hyperlink r:id="rId10" w:tooltip="Computer architecture" w:history="1">
        <w:r w:rsidRPr="0093095E">
          <w:rPr>
            <w:rFonts w:ascii="Arial" w:eastAsia="Times New Roman" w:hAnsi="Arial" w:cs="Arial"/>
            <w:color w:val="0B0080"/>
            <w:sz w:val="21"/>
            <w:szCs w:val="21"/>
            <w:u w:val="single"/>
            <w:lang w:val="en"/>
          </w:rPr>
          <w:t>architecture's</w:t>
        </w:r>
      </w:hyperlink>
      <w:r w:rsidRPr="0093095E">
        <w:rPr>
          <w:rFonts w:ascii="Arial" w:eastAsia="Times New Roman" w:hAnsi="Arial" w:cs="Arial"/>
          <w:color w:val="222222"/>
          <w:sz w:val="21"/>
          <w:szCs w:val="21"/>
          <w:lang w:val="en"/>
        </w:rPr>
        <w:t> </w:t>
      </w:r>
      <w:hyperlink r:id="rId11" w:tooltip="Machine code" w:history="1">
        <w:r w:rsidRPr="0093095E">
          <w:rPr>
            <w:rFonts w:ascii="Arial" w:eastAsia="Times New Roman" w:hAnsi="Arial" w:cs="Arial"/>
            <w:color w:val="0B0080"/>
            <w:sz w:val="21"/>
            <w:szCs w:val="21"/>
            <w:u w:val="single"/>
            <w:lang w:val="en"/>
          </w:rPr>
          <w:t>machine code</w:t>
        </w:r>
      </w:hyperlink>
      <w:r w:rsidRPr="0093095E">
        <w:rPr>
          <w:rFonts w:ascii="Arial" w:eastAsia="Times New Roman" w:hAnsi="Arial" w:cs="Arial"/>
          <w:color w:val="222222"/>
          <w:sz w:val="21"/>
          <w:szCs w:val="21"/>
          <w:lang w:val="en"/>
        </w:rPr>
        <w:t> </w:t>
      </w:r>
      <w:hyperlink r:id="rId12" w:tooltip="Instruction set architecture" w:history="1">
        <w:r w:rsidRPr="0093095E">
          <w:rPr>
            <w:rFonts w:ascii="Arial" w:eastAsia="Times New Roman" w:hAnsi="Arial" w:cs="Arial"/>
            <w:color w:val="0B0080"/>
            <w:sz w:val="21"/>
            <w:szCs w:val="21"/>
            <w:u w:val="single"/>
            <w:lang w:val="en"/>
          </w:rPr>
          <w:t>instructions</w:t>
        </w:r>
      </w:hyperlink>
      <w:r w:rsidRPr="0093095E">
        <w:rPr>
          <w:rFonts w:ascii="Arial" w:eastAsia="Times New Roman" w:hAnsi="Arial" w:cs="Arial"/>
          <w:color w:val="222222"/>
          <w:sz w:val="21"/>
          <w:szCs w:val="21"/>
          <w:lang w:val="en"/>
        </w:rPr>
        <w:t>.</w:t>
      </w:r>
      <w:hyperlink r:id="rId13" w:anchor="cite_note-2" w:history="1">
        <w:r w:rsidRPr="0093095E">
          <w:rPr>
            <w:rFonts w:ascii="Arial" w:eastAsia="Times New Roman" w:hAnsi="Arial" w:cs="Arial"/>
            <w:color w:val="0B0080"/>
            <w:sz w:val="17"/>
            <w:szCs w:val="17"/>
            <w:u w:val="single"/>
            <w:vertAlign w:val="superscript"/>
            <w:lang w:val="en"/>
          </w:rPr>
          <w:t>[2]</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Each assembly language is specific to a particular computer architecture and operating system.</w:t>
      </w:r>
      <w:hyperlink r:id="rId14" w:anchor="cite_note-3" w:history="1">
        <w:r w:rsidRPr="0093095E">
          <w:rPr>
            <w:rFonts w:ascii="Arial" w:eastAsia="Times New Roman" w:hAnsi="Arial" w:cs="Arial"/>
            <w:color w:val="0B0080"/>
            <w:sz w:val="17"/>
            <w:szCs w:val="17"/>
            <w:u w:val="single"/>
            <w:vertAlign w:val="superscript"/>
            <w:lang w:val="en"/>
          </w:rPr>
          <w:t>[3]</w:t>
        </w:r>
      </w:hyperlink>
      <w:r w:rsidRPr="0093095E">
        <w:rPr>
          <w:rFonts w:ascii="Arial" w:eastAsia="Times New Roman" w:hAnsi="Arial" w:cs="Arial"/>
          <w:color w:val="222222"/>
          <w:sz w:val="21"/>
          <w:szCs w:val="21"/>
          <w:lang w:val="en"/>
        </w:rPr>
        <w:t> In contrast, most </w:t>
      </w:r>
      <w:hyperlink r:id="rId15" w:tooltip="High-level programming language" w:history="1">
        <w:r w:rsidRPr="0093095E">
          <w:rPr>
            <w:rFonts w:ascii="Arial" w:eastAsia="Times New Roman" w:hAnsi="Arial" w:cs="Arial"/>
            <w:color w:val="0B0080"/>
            <w:sz w:val="21"/>
            <w:szCs w:val="21"/>
            <w:u w:val="single"/>
            <w:lang w:val="en"/>
          </w:rPr>
          <w:t>high-level programming languages</w:t>
        </w:r>
      </w:hyperlink>
      <w:r w:rsidRPr="0093095E">
        <w:rPr>
          <w:rFonts w:ascii="Arial" w:eastAsia="Times New Roman" w:hAnsi="Arial" w:cs="Arial"/>
          <w:color w:val="222222"/>
          <w:sz w:val="21"/>
          <w:szCs w:val="21"/>
          <w:lang w:val="en"/>
        </w:rPr>
        <w:t> are generally </w:t>
      </w:r>
      <w:hyperlink r:id="rId16" w:tooltip="Porting" w:history="1">
        <w:r w:rsidRPr="0093095E">
          <w:rPr>
            <w:rFonts w:ascii="Arial" w:eastAsia="Times New Roman" w:hAnsi="Arial" w:cs="Arial"/>
            <w:color w:val="0B0080"/>
            <w:sz w:val="21"/>
            <w:szCs w:val="21"/>
            <w:u w:val="single"/>
            <w:lang w:val="en"/>
          </w:rPr>
          <w:t>portable</w:t>
        </w:r>
      </w:hyperlink>
      <w:r w:rsidRPr="0093095E">
        <w:rPr>
          <w:rFonts w:ascii="Arial" w:eastAsia="Times New Roman" w:hAnsi="Arial" w:cs="Arial"/>
          <w:color w:val="222222"/>
          <w:sz w:val="21"/>
          <w:szCs w:val="21"/>
          <w:lang w:val="en"/>
        </w:rPr>
        <w:t> across multiple architectures but require </w:t>
      </w:r>
      <w:hyperlink r:id="rId17" w:tooltip="Interpreter (computing)" w:history="1">
        <w:r w:rsidRPr="0093095E">
          <w:rPr>
            <w:rFonts w:ascii="Arial" w:eastAsia="Times New Roman" w:hAnsi="Arial" w:cs="Arial"/>
            <w:color w:val="0B0080"/>
            <w:sz w:val="21"/>
            <w:szCs w:val="21"/>
            <w:u w:val="single"/>
            <w:lang w:val="en"/>
          </w:rPr>
          <w:t>interpreting</w:t>
        </w:r>
      </w:hyperlink>
      <w:r w:rsidRPr="0093095E">
        <w:rPr>
          <w:rFonts w:ascii="Arial" w:eastAsia="Times New Roman" w:hAnsi="Arial" w:cs="Arial"/>
          <w:color w:val="222222"/>
          <w:sz w:val="21"/>
          <w:szCs w:val="21"/>
          <w:lang w:val="en"/>
        </w:rPr>
        <w:t> or </w:t>
      </w:r>
      <w:hyperlink r:id="rId18" w:tooltip="Compiler" w:history="1">
        <w:r w:rsidRPr="0093095E">
          <w:rPr>
            <w:rFonts w:ascii="Arial" w:eastAsia="Times New Roman" w:hAnsi="Arial" w:cs="Arial"/>
            <w:color w:val="0B0080"/>
            <w:sz w:val="21"/>
            <w:szCs w:val="21"/>
            <w:u w:val="single"/>
            <w:lang w:val="en"/>
          </w:rPr>
          <w:t>compiling</w:t>
        </w:r>
      </w:hyperlink>
      <w:r w:rsidRPr="0093095E">
        <w:rPr>
          <w:rFonts w:ascii="Arial" w:eastAsia="Times New Roman" w:hAnsi="Arial" w:cs="Arial"/>
          <w:color w:val="222222"/>
          <w:sz w:val="21"/>
          <w:szCs w:val="21"/>
          <w:lang w:val="en"/>
        </w:rPr>
        <w:t>. Assembly language may also be called </w:t>
      </w:r>
      <w:r w:rsidRPr="0093095E">
        <w:rPr>
          <w:rFonts w:ascii="Arial" w:eastAsia="Times New Roman" w:hAnsi="Arial" w:cs="Arial"/>
          <w:i/>
          <w:iCs/>
          <w:color w:val="222222"/>
          <w:sz w:val="21"/>
          <w:szCs w:val="21"/>
          <w:lang w:val="en"/>
        </w:rPr>
        <w:t>symbolic machine code</w:t>
      </w:r>
      <w:r w:rsidRPr="0093095E">
        <w:rPr>
          <w:rFonts w:ascii="Arial" w:eastAsia="Times New Roman" w:hAnsi="Arial" w:cs="Arial"/>
          <w:color w:val="222222"/>
          <w:sz w:val="21"/>
          <w:szCs w:val="21"/>
          <w:lang w:val="en"/>
        </w:rPr>
        <w:t>.</w:t>
      </w:r>
      <w:hyperlink r:id="rId19" w:anchor="cite_note-4" w:history="1">
        <w:r w:rsidRPr="0093095E">
          <w:rPr>
            <w:rFonts w:ascii="Arial" w:eastAsia="Times New Roman" w:hAnsi="Arial" w:cs="Arial"/>
            <w:color w:val="0B0080"/>
            <w:sz w:val="17"/>
            <w:szCs w:val="17"/>
            <w:u w:val="single"/>
            <w:vertAlign w:val="superscript"/>
            <w:lang w:val="en"/>
          </w:rPr>
          <w:t>[4]</w:t>
        </w:r>
      </w:hyperlink>
      <w:hyperlink r:id="rId20" w:anchor="cite_note-5" w:history="1">
        <w:r w:rsidRPr="0093095E">
          <w:rPr>
            <w:rFonts w:ascii="Arial" w:eastAsia="Times New Roman" w:hAnsi="Arial" w:cs="Arial"/>
            <w:color w:val="0B0080"/>
            <w:sz w:val="17"/>
            <w:szCs w:val="17"/>
            <w:u w:val="single"/>
            <w:vertAlign w:val="superscript"/>
            <w:lang w:val="en"/>
          </w:rPr>
          <w:t>[5]</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 usually has one statement per machine instruction, but assembler directives,</w:t>
      </w:r>
      <w:hyperlink r:id="rId21" w:anchor="cite_note-A.DIR-6" w:history="1">
        <w:r w:rsidRPr="0093095E">
          <w:rPr>
            <w:rFonts w:ascii="Arial" w:eastAsia="Times New Roman" w:hAnsi="Arial" w:cs="Arial"/>
            <w:color w:val="0B0080"/>
            <w:sz w:val="17"/>
            <w:szCs w:val="17"/>
            <w:u w:val="single"/>
            <w:vertAlign w:val="superscript"/>
            <w:lang w:val="en"/>
          </w:rPr>
          <w:t>[6]</w:t>
        </w:r>
      </w:hyperlink>
      <w:r w:rsidRPr="0093095E">
        <w:rPr>
          <w:rFonts w:ascii="Arial" w:eastAsia="Times New Roman" w:hAnsi="Arial" w:cs="Arial"/>
          <w:color w:val="222222"/>
          <w:sz w:val="21"/>
          <w:szCs w:val="21"/>
          <w:lang w:val="en"/>
        </w:rPr>
        <w:t> </w:t>
      </w:r>
      <w:hyperlink r:id="rId22" w:tooltip="Macro instruction" w:history="1">
        <w:r w:rsidRPr="0093095E">
          <w:rPr>
            <w:rFonts w:ascii="Arial" w:eastAsia="Times New Roman" w:hAnsi="Arial" w:cs="Arial"/>
            <w:color w:val="0B0080"/>
            <w:sz w:val="21"/>
            <w:szCs w:val="21"/>
            <w:u w:val="single"/>
            <w:lang w:val="en"/>
          </w:rPr>
          <w:t>macros</w:t>
        </w:r>
      </w:hyperlink>
      <w:hyperlink r:id="rId23" w:anchor="cite_note-7" w:history="1">
        <w:r w:rsidRPr="0093095E">
          <w:rPr>
            <w:rFonts w:ascii="Arial" w:eastAsia="Times New Roman" w:hAnsi="Arial" w:cs="Arial"/>
            <w:color w:val="0B0080"/>
            <w:sz w:val="17"/>
            <w:szCs w:val="17"/>
            <w:u w:val="single"/>
            <w:vertAlign w:val="superscript"/>
            <w:lang w:val="en"/>
          </w:rPr>
          <w:t>[7]</w:t>
        </w:r>
      </w:hyperlink>
      <w:hyperlink r:id="rId24" w:anchor="cite_note-ASM1-1" w:history="1">
        <w:r w:rsidRPr="0093095E">
          <w:rPr>
            <w:rFonts w:ascii="Arial" w:eastAsia="Times New Roman" w:hAnsi="Arial" w:cs="Arial"/>
            <w:color w:val="0B0080"/>
            <w:sz w:val="17"/>
            <w:szCs w:val="17"/>
            <w:u w:val="single"/>
            <w:vertAlign w:val="superscript"/>
            <w:lang w:val="en"/>
          </w:rPr>
          <w:t>[1]</w:t>
        </w:r>
      </w:hyperlink>
      <w:r w:rsidRPr="0093095E">
        <w:rPr>
          <w:rFonts w:ascii="Arial" w:eastAsia="Times New Roman" w:hAnsi="Arial" w:cs="Arial"/>
          <w:color w:val="222222"/>
          <w:sz w:val="21"/>
          <w:szCs w:val="21"/>
          <w:lang w:val="en"/>
        </w:rPr>
        <w:t> and symbolic labels of program and memory locations are often also supported.</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code is converted into executable machine code by a </w:t>
      </w:r>
      <w:hyperlink r:id="rId25" w:tooltip="Utility software" w:history="1">
        <w:r w:rsidRPr="0093095E">
          <w:rPr>
            <w:rFonts w:ascii="Arial" w:eastAsia="Times New Roman" w:hAnsi="Arial" w:cs="Arial"/>
            <w:color w:val="0B0080"/>
            <w:sz w:val="21"/>
            <w:szCs w:val="21"/>
            <w:u w:val="single"/>
            <w:lang w:val="en"/>
          </w:rPr>
          <w:t>utility program</w:t>
        </w:r>
      </w:hyperlink>
      <w:r w:rsidRPr="0093095E">
        <w:rPr>
          <w:rFonts w:ascii="Arial" w:eastAsia="Times New Roman" w:hAnsi="Arial" w:cs="Arial"/>
          <w:color w:val="222222"/>
          <w:sz w:val="21"/>
          <w:szCs w:val="21"/>
          <w:lang w:val="en"/>
        </w:rPr>
        <w:t> referred to as an </w:t>
      </w:r>
      <w:hyperlink r:id="rId26" w:anchor="Assembler" w:history="1">
        <w:r w:rsidRPr="0093095E">
          <w:rPr>
            <w:rFonts w:ascii="Arial" w:eastAsia="Times New Roman" w:hAnsi="Arial" w:cs="Arial"/>
            <w:i/>
            <w:iCs/>
            <w:color w:val="0B0080"/>
            <w:sz w:val="21"/>
            <w:szCs w:val="21"/>
            <w:u w:val="single"/>
            <w:lang w:val="en"/>
          </w:rPr>
          <w:t>assembler</w:t>
        </w:r>
      </w:hyperlink>
      <w:r w:rsidRPr="0093095E">
        <w:rPr>
          <w:rFonts w:ascii="Arial" w:eastAsia="Times New Roman" w:hAnsi="Arial" w:cs="Arial"/>
          <w:color w:val="222222"/>
          <w:sz w:val="21"/>
          <w:szCs w:val="21"/>
          <w:lang w:val="en"/>
        </w:rPr>
        <w:t>. The conversion process is referred to as </w:t>
      </w:r>
      <w:r w:rsidRPr="0093095E">
        <w:rPr>
          <w:rFonts w:ascii="Arial" w:eastAsia="Times New Roman" w:hAnsi="Arial" w:cs="Arial"/>
          <w:i/>
          <w:iCs/>
          <w:color w:val="222222"/>
          <w:sz w:val="21"/>
          <w:szCs w:val="21"/>
          <w:lang w:val="en"/>
        </w:rPr>
        <w:t>assembly</w:t>
      </w:r>
      <w:r w:rsidRPr="0093095E">
        <w:rPr>
          <w:rFonts w:ascii="Arial" w:eastAsia="Times New Roman" w:hAnsi="Arial" w:cs="Arial"/>
          <w:color w:val="222222"/>
          <w:sz w:val="21"/>
          <w:szCs w:val="21"/>
          <w:lang w:val="en"/>
        </w:rPr>
        <w:t>, or </w:t>
      </w:r>
      <w:r w:rsidRPr="0093095E">
        <w:rPr>
          <w:rFonts w:ascii="Arial" w:eastAsia="Times New Roman" w:hAnsi="Arial" w:cs="Arial"/>
          <w:i/>
          <w:iCs/>
          <w:color w:val="222222"/>
          <w:sz w:val="21"/>
          <w:szCs w:val="21"/>
          <w:lang w:val="en"/>
        </w:rPr>
        <w:t>assembling</w:t>
      </w:r>
      <w:r w:rsidRPr="0093095E">
        <w:rPr>
          <w:rFonts w:ascii="Arial" w:eastAsia="Times New Roman" w:hAnsi="Arial" w:cs="Arial"/>
          <w:color w:val="222222"/>
          <w:sz w:val="21"/>
          <w:szCs w:val="21"/>
          <w:lang w:val="en"/>
        </w:rPr>
        <w:t> the </w:t>
      </w:r>
      <w:hyperlink r:id="rId27" w:tooltip="Source code" w:history="1">
        <w:r w:rsidRPr="0093095E">
          <w:rPr>
            <w:rFonts w:ascii="Arial" w:eastAsia="Times New Roman" w:hAnsi="Arial" w:cs="Arial"/>
            <w:color w:val="0B0080"/>
            <w:sz w:val="21"/>
            <w:szCs w:val="21"/>
            <w:u w:val="single"/>
            <w:lang w:val="en"/>
          </w:rPr>
          <w:t>source code</w:t>
        </w:r>
      </w:hyperlink>
      <w:r w:rsidRPr="0093095E">
        <w:rPr>
          <w:rFonts w:ascii="Arial" w:eastAsia="Times New Roman" w:hAnsi="Arial" w:cs="Arial"/>
          <w:color w:val="222222"/>
          <w:sz w:val="21"/>
          <w:szCs w:val="21"/>
          <w:lang w:val="en"/>
        </w:rPr>
        <w:t>.</w:t>
      </w:r>
    </w:p>
    <w:p w:rsidR="0093095E" w:rsidRPr="0093095E" w:rsidRDefault="0093095E" w:rsidP="00EC4152">
      <w:pPr>
        <w:shd w:val="clear" w:color="auto" w:fill="F8F9FA"/>
        <w:bidi w:val="0"/>
        <w:spacing w:after="0" w:line="240" w:lineRule="auto"/>
        <w:jc w:val="both"/>
        <w:rPr>
          <w:rFonts w:ascii="Georgia" w:eastAsia="Times New Roman" w:hAnsi="Georgia" w:cs="Arial"/>
          <w:color w:val="000000"/>
          <w:sz w:val="32"/>
          <w:szCs w:val="32"/>
          <w:lang w:val="en"/>
        </w:rPr>
      </w:pPr>
      <w:r>
        <w:rPr>
          <w:rFonts w:ascii="Arial" w:eastAsia="Times New Roman" w:hAnsi="Arial" w:cs="Arial"/>
          <w:noProof/>
          <w:color w:val="222222"/>
          <w:sz w:val="20"/>
          <w:szCs w:val="2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35pt;width:20.25pt;height:18pt;z-index:251659264;mso-position-horizontal:left;mso-position-horizontal-relative:text;mso-position-vertical-relative:text" o:preferrelative="t" filled="f" stroked="f">
            <v:imagedata r:id="rId28" o:title=""/>
            <o:lock v:ext="edit" aspectratio="t"/>
            <w10:wrap type="square" side="right"/>
          </v:shape>
          <w:control r:id="rId29" w:name="DefaultOcxName" w:shapeid="_x0000_s1026"/>
        </w:pict>
      </w:r>
      <w:r w:rsidRPr="0093095E">
        <w:rPr>
          <w:rFonts w:ascii="Georgia" w:eastAsia="Times New Roman" w:hAnsi="Georgia" w:cs="Arial"/>
          <w:color w:val="000000"/>
          <w:sz w:val="32"/>
          <w:szCs w:val="32"/>
          <w:lang w:val="en"/>
        </w:rPr>
        <w:t>Assembler language syntax</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 uses a </w:t>
      </w:r>
      <w:hyperlink r:id="rId30" w:tooltip="Mnemonic" w:history="1">
        <w:r w:rsidRPr="0093095E">
          <w:rPr>
            <w:rFonts w:ascii="Arial" w:eastAsia="Times New Roman" w:hAnsi="Arial" w:cs="Arial"/>
            <w:color w:val="0B0080"/>
            <w:sz w:val="21"/>
            <w:szCs w:val="21"/>
            <w:u w:val="single"/>
            <w:lang w:val="en"/>
          </w:rPr>
          <w:t>mnemonic</w:t>
        </w:r>
      </w:hyperlink>
      <w:r w:rsidRPr="0093095E">
        <w:rPr>
          <w:rFonts w:ascii="Arial" w:eastAsia="Times New Roman" w:hAnsi="Arial" w:cs="Arial"/>
          <w:color w:val="222222"/>
          <w:sz w:val="21"/>
          <w:szCs w:val="21"/>
          <w:lang w:val="en"/>
        </w:rPr>
        <w:t> to represent each low-level </w:t>
      </w:r>
      <w:hyperlink r:id="rId31" w:tooltip="Machine code" w:history="1">
        <w:r w:rsidRPr="0093095E">
          <w:rPr>
            <w:rFonts w:ascii="Arial" w:eastAsia="Times New Roman" w:hAnsi="Arial" w:cs="Arial"/>
            <w:color w:val="0B0080"/>
            <w:sz w:val="21"/>
            <w:szCs w:val="21"/>
            <w:u w:val="single"/>
            <w:lang w:val="en"/>
          </w:rPr>
          <w:t>machine instruction</w:t>
        </w:r>
      </w:hyperlink>
      <w:r w:rsidRPr="0093095E">
        <w:rPr>
          <w:rFonts w:ascii="Arial" w:eastAsia="Times New Roman" w:hAnsi="Arial" w:cs="Arial"/>
          <w:color w:val="222222"/>
          <w:sz w:val="21"/>
          <w:szCs w:val="21"/>
          <w:lang w:val="en"/>
        </w:rPr>
        <w:t> or </w:t>
      </w:r>
      <w:hyperlink r:id="rId32" w:tooltip="Opcode" w:history="1">
        <w:r w:rsidRPr="0093095E">
          <w:rPr>
            <w:rFonts w:ascii="Arial" w:eastAsia="Times New Roman" w:hAnsi="Arial" w:cs="Arial"/>
            <w:color w:val="0B0080"/>
            <w:sz w:val="21"/>
            <w:szCs w:val="21"/>
            <w:u w:val="single"/>
            <w:lang w:val="en"/>
          </w:rPr>
          <w:t>opcode</w:t>
        </w:r>
      </w:hyperlink>
      <w:r w:rsidRPr="0093095E">
        <w:rPr>
          <w:rFonts w:ascii="Arial" w:eastAsia="Times New Roman" w:hAnsi="Arial" w:cs="Arial"/>
          <w:color w:val="222222"/>
          <w:sz w:val="21"/>
          <w:szCs w:val="21"/>
          <w:lang w:val="en"/>
        </w:rPr>
        <w:t>, typically also each </w:t>
      </w:r>
      <w:hyperlink r:id="rId33" w:anchor="ARCHITECTURAL" w:tooltip="Register (computing)" w:history="1">
        <w:r w:rsidRPr="0093095E">
          <w:rPr>
            <w:rFonts w:ascii="Arial" w:eastAsia="Times New Roman" w:hAnsi="Arial" w:cs="Arial"/>
            <w:color w:val="0B0080"/>
            <w:sz w:val="21"/>
            <w:szCs w:val="21"/>
            <w:u w:val="single"/>
            <w:lang w:val="en"/>
          </w:rPr>
          <w:t>architectural register</w:t>
        </w:r>
      </w:hyperlink>
      <w:r w:rsidRPr="0093095E">
        <w:rPr>
          <w:rFonts w:ascii="Arial" w:eastAsia="Times New Roman" w:hAnsi="Arial" w:cs="Arial"/>
          <w:color w:val="222222"/>
          <w:sz w:val="21"/>
          <w:szCs w:val="21"/>
          <w:lang w:val="en"/>
        </w:rPr>
        <w:t>, </w:t>
      </w:r>
      <w:hyperlink r:id="rId34" w:tooltip="Bit field" w:history="1">
        <w:r w:rsidRPr="0093095E">
          <w:rPr>
            <w:rFonts w:ascii="Arial" w:eastAsia="Times New Roman" w:hAnsi="Arial" w:cs="Arial"/>
            <w:color w:val="0B0080"/>
            <w:sz w:val="21"/>
            <w:szCs w:val="21"/>
            <w:u w:val="single"/>
            <w:lang w:val="en"/>
          </w:rPr>
          <w:t>flag</w:t>
        </w:r>
      </w:hyperlink>
      <w:r w:rsidRPr="0093095E">
        <w:rPr>
          <w:rFonts w:ascii="Arial" w:eastAsia="Times New Roman" w:hAnsi="Arial" w:cs="Arial"/>
          <w:color w:val="222222"/>
          <w:sz w:val="21"/>
          <w:szCs w:val="21"/>
          <w:lang w:val="en"/>
        </w:rPr>
        <w:t>, etc. Many operations require one or more </w:t>
      </w:r>
      <w:hyperlink r:id="rId35" w:anchor="Computer_science" w:tooltip="Operand" w:history="1">
        <w:r w:rsidRPr="0093095E">
          <w:rPr>
            <w:rFonts w:ascii="Arial" w:eastAsia="Times New Roman" w:hAnsi="Arial" w:cs="Arial"/>
            <w:color w:val="0B0080"/>
            <w:sz w:val="21"/>
            <w:szCs w:val="21"/>
            <w:u w:val="single"/>
            <w:lang w:val="en"/>
          </w:rPr>
          <w:t>operands</w:t>
        </w:r>
      </w:hyperlink>
      <w:r w:rsidRPr="0093095E">
        <w:rPr>
          <w:rFonts w:ascii="Arial" w:eastAsia="Times New Roman" w:hAnsi="Arial" w:cs="Arial"/>
          <w:color w:val="222222"/>
          <w:sz w:val="21"/>
          <w:szCs w:val="21"/>
          <w:lang w:val="en"/>
        </w:rPr>
        <w:t> in order to form a complete instruction. Most assemblers permit named constants, registers, and </w:t>
      </w:r>
      <w:hyperlink r:id="rId36" w:tooltip="Label (computer science)" w:history="1">
        <w:r w:rsidRPr="0093095E">
          <w:rPr>
            <w:rFonts w:ascii="Arial" w:eastAsia="Times New Roman" w:hAnsi="Arial" w:cs="Arial"/>
            <w:color w:val="0B0080"/>
            <w:sz w:val="21"/>
            <w:szCs w:val="21"/>
            <w:u w:val="single"/>
            <w:lang w:val="en"/>
          </w:rPr>
          <w:t>labels</w:t>
        </w:r>
      </w:hyperlink>
      <w:r w:rsidRPr="0093095E">
        <w:rPr>
          <w:rFonts w:ascii="Arial" w:eastAsia="Times New Roman" w:hAnsi="Arial" w:cs="Arial"/>
          <w:color w:val="222222"/>
          <w:sz w:val="21"/>
          <w:szCs w:val="21"/>
          <w:lang w:val="en"/>
        </w:rPr>
        <w:t> for program and memory locations, and can calculate </w:t>
      </w:r>
      <w:hyperlink r:id="rId37" w:tooltip="Expression (computer science)" w:history="1">
        <w:r w:rsidRPr="0093095E">
          <w:rPr>
            <w:rFonts w:ascii="Arial" w:eastAsia="Times New Roman" w:hAnsi="Arial" w:cs="Arial"/>
            <w:color w:val="0B0080"/>
            <w:sz w:val="21"/>
            <w:szCs w:val="21"/>
            <w:u w:val="single"/>
            <w:lang w:val="en"/>
          </w:rPr>
          <w:t>expressions</w:t>
        </w:r>
      </w:hyperlink>
      <w:r w:rsidRPr="0093095E">
        <w:rPr>
          <w:rFonts w:ascii="Arial" w:eastAsia="Times New Roman" w:hAnsi="Arial" w:cs="Arial"/>
          <w:color w:val="222222"/>
          <w:sz w:val="21"/>
          <w:szCs w:val="21"/>
          <w:lang w:val="en"/>
        </w:rPr>
        <w:t> for operands. Thus, the programmers are freed from tedious repetitive calculations and assembler programs are much more readable than machine code. Depending on the architecture, these elements may also be combined for specific instructions or </w:t>
      </w:r>
      <w:hyperlink r:id="rId38" w:tooltip="Addressing mode" w:history="1">
        <w:r w:rsidRPr="0093095E">
          <w:rPr>
            <w:rFonts w:ascii="Arial" w:eastAsia="Times New Roman" w:hAnsi="Arial" w:cs="Arial"/>
            <w:color w:val="0B0080"/>
            <w:sz w:val="21"/>
            <w:szCs w:val="21"/>
            <w:u w:val="single"/>
            <w:lang w:val="en"/>
          </w:rPr>
          <w:t>addressing modes</w:t>
        </w:r>
      </w:hyperlink>
      <w:r w:rsidRPr="0093095E">
        <w:rPr>
          <w:rFonts w:ascii="Arial" w:eastAsia="Times New Roman" w:hAnsi="Arial" w:cs="Arial"/>
          <w:color w:val="222222"/>
          <w:sz w:val="21"/>
          <w:szCs w:val="21"/>
          <w:lang w:val="en"/>
        </w:rPr>
        <w:t> using </w:t>
      </w:r>
      <w:hyperlink r:id="rId39" w:tooltip="Offset (computer science)" w:history="1">
        <w:r w:rsidRPr="0093095E">
          <w:rPr>
            <w:rFonts w:ascii="Arial" w:eastAsia="Times New Roman" w:hAnsi="Arial" w:cs="Arial"/>
            <w:color w:val="0B0080"/>
            <w:sz w:val="21"/>
            <w:szCs w:val="21"/>
            <w:u w:val="single"/>
            <w:lang w:val="en"/>
          </w:rPr>
          <w:t>offsets</w:t>
        </w:r>
      </w:hyperlink>
      <w:r w:rsidRPr="0093095E">
        <w:rPr>
          <w:rFonts w:ascii="Arial" w:eastAsia="Times New Roman" w:hAnsi="Arial" w:cs="Arial"/>
          <w:color w:val="222222"/>
          <w:sz w:val="21"/>
          <w:szCs w:val="21"/>
          <w:lang w:val="en"/>
        </w:rPr>
        <w:t> or other data as well as fixed addresses. Many assemblers offer additional mechanisms to facilitate program development, to control the assembly process, and to aid </w:t>
      </w:r>
      <w:hyperlink r:id="rId40" w:tooltip="Debugging" w:history="1">
        <w:r w:rsidRPr="0093095E">
          <w:rPr>
            <w:rFonts w:ascii="Arial" w:eastAsia="Times New Roman" w:hAnsi="Arial" w:cs="Arial"/>
            <w:color w:val="0B0080"/>
            <w:sz w:val="21"/>
            <w:szCs w:val="21"/>
            <w:u w:val="single"/>
            <w:lang w:val="en"/>
          </w:rPr>
          <w:t>debugging</w:t>
        </w:r>
      </w:hyperlink>
      <w:r w:rsidRPr="0093095E">
        <w:rPr>
          <w:rFonts w:ascii="Arial" w:eastAsia="Times New Roman" w:hAnsi="Arial" w:cs="Arial"/>
          <w:color w:val="222222"/>
          <w:sz w:val="21"/>
          <w:szCs w:val="21"/>
          <w:lang w:val="en"/>
        </w:rPr>
        <w:t>.</w:t>
      </w:r>
    </w:p>
    <w:p w:rsidR="0093095E" w:rsidRPr="0093095E" w:rsidRDefault="0093095E" w:rsidP="00EC4152">
      <w:pPr>
        <w:pBdr>
          <w:bottom w:val="single" w:sz="6" w:space="0" w:color="A2A9B1"/>
        </w:pBdr>
        <w:bidi w:val="0"/>
        <w:spacing w:before="240" w:after="60" w:line="240" w:lineRule="auto"/>
        <w:jc w:val="both"/>
        <w:outlineLvl w:val="1"/>
        <w:rPr>
          <w:rFonts w:ascii="Georgia" w:eastAsia="Times New Roman" w:hAnsi="Georgia" w:cs="Arial"/>
          <w:color w:val="000000"/>
          <w:sz w:val="32"/>
          <w:szCs w:val="32"/>
          <w:lang w:val="en"/>
        </w:rPr>
      </w:pPr>
      <w:r w:rsidRPr="0093095E">
        <w:rPr>
          <w:rFonts w:ascii="Georgia" w:eastAsia="Times New Roman" w:hAnsi="Georgia" w:cs="Arial"/>
          <w:color w:val="000000"/>
          <w:sz w:val="32"/>
          <w:szCs w:val="32"/>
          <w:lang w:val="en"/>
        </w:rPr>
        <w:t>Terminology</w:t>
      </w:r>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w:t>
      </w:r>
      <w:r w:rsidRPr="0093095E">
        <w:rPr>
          <w:rFonts w:ascii="Arial" w:eastAsia="Times New Roman" w:hAnsi="Arial" w:cs="Arial"/>
          <w:b/>
          <w:bCs/>
          <w:color w:val="222222"/>
          <w:sz w:val="21"/>
          <w:szCs w:val="21"/>
          <w:lang w:val="en"/>
        </w:rPr>
        <w:t>macro assembler</w:t>
      </w:r>
      <w:r w:rsidRPr="0093095E">
        <w:rPr>
          <w:rFonts w:ascii="Arial" w:eastAsia="Times New Roman" w:hAnsi="Arial" w:cs="Arial"/>
          <w:color w:val="222222"/>
          <w:sz w:val="21"/>
          <w:szCs w:val="21"/>
          <w:lang w:val="en"/>
        </w:rPr>
        <w:t> includes a </w:t>
      </w:r>
      <w:hyperlink r:id="rId41" w:tooltip="Macro (computer science)" w:history="1">
        <w:r w:rsidRPr="0093095E">
          <w:rPr>
            <w:rFonts w:ascii="Arial" w:eastAsia="Times New Roman" w:hAnsi="Arial" w:cs="Arial"/>
            <w:color w:val="0B0080"/>
            <w:sz w:val="21"/>
            <w:szCs w:val="21"/>
            <w:u w:val="single"/>
            <w:lang w:val="en"/>
          </w:rPr>
          <w:t>macroinstruction</w:t>
        </w:r>
      </w:hyperlink>
      <w:r w:rsidRPr="0093095E">
        <w:rPr>
          <w:rFonts w:ascii="Arial" w:eastAsia="Times New Roman" w:hAnsi="Arial" w:cs="Arial"/>
          <w:color w:val="222222"/>
          <w:sz w:val="21"/>
          <w:szCs w:val="21"/>
          <w:lang w:val="en"/>
        </w:rPr>
        <w:t> facility so that (parameterized) assembly language text can be represented by a name, and that name can be used to insert the expanded text into other code.</w:t>
      </w:r>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w:t>
      </w:r>
      <w:r w:rsidRPr="0093095E">
        <w:rPr>
          <w:rFonts w:ascii="Arial" w:eastAsia="Times New Roman" w:hAnsi="Arial" w:cs="Arial"/>
          <w:b/>
          <w:bCs/>
          <w:color w:val="222222"/>
          <w:sz w:val="21"/>
          <w:szCs w:val="21"/>
          <w:lang w:val="en"/>
        </w:rPr>
        <w:t>cross assembler</w:t>
      </w:r>
      <w:r w:rsidRPr="0093095E">
        <w:rPr>
          <w:rFonts w:ascii="Arial" w:eastAsia="Times New Roman" w:hAnsi="Arial" w:cs="Arial"/>
          <w:color w:val="222222"/>
          <w:sz w:val="21"/>
          <w:szCs w:val="21"/>
          <w:lang w:val="en"/>
        </w:rPr>
        <w:t> (see also </w:t>
      </w:r>
      <w:hyperlink r:id="rId42" w:tooltip="Cross compiler" w:history="1">
        <w:r w:rsidRPr="0093095E">
          <w:rPr>
            <w:rFonts w:ascii="Arial" w:eastAsia="Times New Roman" w:hAnsi="Arial" w:cs="Arial"/>
            <w:color w:val="0B0080"/>
            <w:sz w:val="21"/>
            <w:szCs w:val="21"/>
            <w:u w:val="single"/>
            <w:lang w:val="en"/>
          </w:rPr>
          <w:t>cross compiler</w:t>
        </w:r>
      </w:hyperlink>
      <w:r w:rsidRPr="0093095E">
        <w:rPr>
          <w:rFonts w:ascii="Arial" w:eastAsia="Times New Roman" w:hAnsi="Arial" w:cs="Arial"/>
          <w:color w:val="222222"/>
          <w:sz w:val="21"/>
          <w:szCs w:val="21"/>
          <w:lang w:val="en"/>
        </w:rPr>
        <w:t>) is an assembler that is run on a computer or </w:t>
      </w:r>
      <w:hyperlink r:id="rId43" w:tooltip="Operating system" w:history="1">
        <w:r w:rsidRPr="0093095E">
          <w:rPr>
            <w:rFonts w:ascii="Arial" w:eastAsia="Times New Roman" w:hAnsi="Arial" w:cs="Arial"/>
            <w:color w:val="0B0080"/>
            <w:sz w:val="21"/>
            <w:szCs w:val="21"/>
            <w:u w:val="single"/>
            <w:lang w:val="en"/>
          </w:rPr>
          <w:t>operating system</w:t>
        </w:r>
      </w:hyperlink>
      <w:r w:rsidRPr="0093095E">
        <w:rPr>
          <w:rFonts w:ascii="Arial" w:eastAsia="Times New Roman" w:hAnsi="Arial" w:cs="Arial"/>
          <w:color w:val="222222"/>
          <w:sz w:val="21"/>
          <w:szCs w:val="21"/>
          <w:lang w:val="en"/>
        </w:rPr>
        <w:t> (the </w:t>
      </w:r>
      <w:r w:rsidRPr="0093095E">
        <w:rPr>
          <w:rFonts w:ascii="Arial" w:eastAsia="Times New Roman" w:hAnsi="Arial" w:cs="Arial"/>
          <w:i/>
          <w:iCs/>
          <w:color w:val="222222"/>
          <w:sz w:val="21"/>
          <w:szCs w:val="21"/>
          <w:lang w:val="en"/>
        </w:rPr>
        <w:t>host</w:t>
      </w:r>
      <w:r w:rsidRPr="0093095E">
        <w:rPr>
          <w:rFonts w:ascii="Arial" w:eastAsia="Times New Roman" w:hAnsi="Arial" w:cs="Arial"/>
          <w:color w:val="222222"/>
          <w:sz w:val="21"/>
          <w:szCs w:val="21"/>
          <w:lang w:val="en"/>
        </w:rPr>
        <w:t> system) of a different type from the system on which the resulting code is to run (the </w:t>
      </w:r>
      <w:r w:rsidRPr="0093095E">
        <w:rPr>
          <w:rFonts w:ascii="Arial" w:eastAsia="Times New Roman" w:hAnsi="Arial" w:cs="Arial"/>
          <w:i/>
          <w:iCs/>
          <w:color w:val="222222"/>
          <w:sz w:val="21"/>
          <w:szCs w:val="21"/>
          <w:lang w:val="en"/>
        </w:rPr>
        <w:t>target system</w:t>
      </w:r>
      <w:r w:rsidRPr="0093095E">
        <w:rPr>
          <w:rFonts w:ascii="Arial" w:eastAsia="Times New Roman" w:hAnsi="Arial" w:cs="Arial"/>
          <w:color w:val="222222"/>
          <w:sz w:val="21"/>
          <w:szCs w:val="21"/>
          <w:lang w:val="en"/>
        </w:rPr>
        <w:t>). Cross-assembling facilitates the development of programs for systems that do not have the resources to support software development, such as an </w:t>
      </w:r>
      <w:hyperlink r:id="rId44" w:tooltip="Embedded system" w:history="1">
        <w:r w:rsidRPr="0093095E">
          <w:rPr>
            <w:rFonts w:ascii="Arial" w:eastAsia="Times New Roman" w:hAnsi="Arial" w:cs="Arial"/>
            <w:color w:val="0B0080"/>
            <w:sz w:val="21"/>
            <w:szCs w:val="21"/>
            <w:u w:val="single"/>
            <w:lang w:val="en"/>
          </w:rPr>
          <w:t>embedded system</w:t>
        </w:r>
      </w:hyperlink>
      <w:r w:rsidRPr="0093095E">
        <w:rPr>
          <w:rFonts w:ascii="Arial" w:eastAsia="Times New Roman" w:hAnsi="Arial" w:cs="Arial"/>
          <w:color w:val="222222"/>
          <w:sz w:val="21"/>
          <w:szCs w:val="21"/>
          <w:lang w:val="en"/>
        </w:rPr>
        <w:t>. In such a case, the resulting </w:t>
      </w:r>
      <w:hyperlink r:id="rId45" w:tooltip="Object code" w:history="1">
        <w:r w:rsidRPr="0093095E">
          <w:rPr>
            <w:rFonts w:ascii="Arial" w:eastAsia="Times New Roman" w:hAnsi="Arial" w:cs="Arial"/>
            <w:color w:val="0B0080"/>
            <w:sz w:val="21"/>
            <w:szCs w:val="21"/>
            <w:u w:val="single"/>
            <w:lang w:val="en"/>
          </w:rPr>
          <w:t>object code</w:t>
        </w:r>
      </w:hyperlink>
      <w:r w:rsidRPr="0093095E">
        <w:rPr>
          <w:rFonts w:ascii="Arial" w:eastAsia="Times New Roman" w:hAnsi="Arial" w:cs="Arial"/>
          <w:color w:val="222222"/>
          <w:sz w:val="21"/>
          <w:szCs w:val="21"/>
          <w:lang w:val="en"/>
        </w:rPr>
        <w:t> must be transferred to the target system, either via </w:t>
      </w:r>
      <w:hyperlink r:id="rId46" w:tooltip="Read-only memory" w:history="1">
        <w:r w:rsidRPr="0093095E">
          <w:rPr>
            <w:rFonts w:ascii="Arial" w:eastAsia="Times New Roman" w:hAnsi="Arial" w:cs="Arial"/>
            <w:color w:val="0B0080"/>
            <w:sz w:val="21"/>
            <w:szCs w:val="21"/>
            <w:u w:val="single"/>
            <w:lang w:val="en"/>
          </w:rPr>
          <w:t>read-only memory</w:t>
        </w:r>
      </w:hyperlink>
      <w:r w:rsidRPr="0093095E">
        <w:rPr>
          <w:rFonts w:ascii="Arial" w:eastAsia="Times New Roman" w:hAnsi="Arial" w:cs="Arial"/>
          <w:color w:val="222222"/>
          <w:sz w:val="21"/>
          <w:szCs w:val="21"/>
          <w:lang w:val="en"/>
        </w:rPr>
        <w:t> (ROM, </w:t>
      </w:r>
      <w:hyperlink r:id="rId47" w:tooltip="EPROM" w:history="1">
        <w:r w:rsidRPr="0093095E">
          <w:rPr>
            <w:rFonts w:ascii="Arial" w:eastAsia="Times New Roman" w:hAnsi="Arial" w:cs="Arial"/>
            <w:color w:val="0B0080"/>
            <w:sz w:val="21"/>
            <w:szCs w:val="21"/>
            <w:u w:val="single"/>
            <w:lang w:val="en"/>
          </w:rPr>
          <w:t>EPROM</w:t>
        </w:r>
      </w:hyperlink>
      <w:r w:rsidRPr="0093095E">
        <w:rPr>
          <w:rFonts w:ascii="Arial" w:eastAsia="Times New Roman" w:hAnsi="Arial" w:cs="Arial"/>
          <w:color w:val="222222"/>
          <w:sz w:val="21"/>
          <w:szCs w:val="21"/>
          <w:lang w:val="en"/>
        </w:rPr>
        <w:t>, etc.) or a data link using an exact bit-by-bit copy of the object code or a text-based representation of that code, such as </w:t>
      </w:r>
      <w:hyperlink r:id="rId48" w:tooltip="SREC (file format)" w:history="1">
        <w:r w:rsidRPr="0093095E">
          <w:rPr>
            <w:rFonts w:ascii="Arial" w:eastAsia="Times New Roman" w:hAnsi="Arial" w:cs="Arial"/>
            <w:color w:val="0B0080"/>
            <w:sz w:val="21"/>
            <w:szCs w:val="21"/>
            <w:u w:val="single"/>
            <w:lang w:val="en"/>
          </w:rPr>
          <w:t>Motorola S-record</w:t>
        </w:r>
      </w:hyperlink>
      <w:r w:rsidRPr="0093095E">
        <w:rPr>
          <w:rFonts w:ascii="Arial" w:eastAsia="Times New Roman" w:hAnsi="Arial" w:cs="Arial"/>
          <w:color w:val="222222"/>
          <w:sz w:val="21"/>
          <w:szCs w:val="21"/>
          <w:lang w:val="en"/>
        </w:rPr>
        <w:t> or </w:t>
      </w:r>
      <w:hyperlink r:id="rId49" w:tooltip="Intel HEX" w:history="1">
        <w:r w:rsidRPr="0093095E">
          <w:rPr>
            <w:rFonts w:ascii="Arial" w:eastAsia="Times New Roman" w:hAnsi="Arial" w:cs="Arial"/>
            <w:color w:val="0B0080"/>
            <w:sz w:val="21"/>
            <w:szCs w:val="21"/>
            <w:u w:val="single"/>
            <w:lang w:val="en"/>
          </w:rPr>
          <w:t>Intel HEX</w:t>
        </w:r>
      </w:hyperlink>
      <w:r w:rsidRPr="0093095E">
        <w:rPr>
          <w:rFonts w:ascii="Arial" w:eastAsia="Times New Roman" w:hAnsi="Arial" w:cs="Arial"/>
          <w:color w:val="222222"/>
          <w:sz w:val="21"/>
          <w:szCs w:val="21"/>
          <w:lang w:val="en"/>
        </w:rPr>
        <w:t>.</w:t>
      </w:r>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w:t>
      </w:r>
      <w:hyperlink r:id="rId50" w:tooltip="High-level assembler" w:history="1">
        <w:r w:rsidRPr="0093095E">
          <w:rPr>
            <w:rFonts w:ascii="Arial" w:eastAsia="Times New Roman" w:hAnsi="Arial" w:cs="Arial"/>
            <w:b/>
            <w:bCs/>
            <w:color w:val="0B0080"/>
            <w:sz w:val="21"/>
            <w:szCs w:val="21"/>
            <w:u w:val="single"/>
            <w:lang w:val="en"/>
          </w:rPr>
          <w:t>high-level assembler</w:t>
        </w:r>
      </w:hyperlink>
      <w:r w:rsidRPr="0093095E">
        <w:rPr>
          <w:rFonts w:ascii="Arial" w:eastAsia="Times New Roman" w:hAnsi="Arial" w:cs="Arial"/>
          <w:color w:val="222222"/>
          <w:sz w:val="21"/>
          <w:szCs w:val="21"/>
          <w:lang w:val="en"/>
        </w:rPr>
        <w:t> is a program that provides language abstractions more often associated with high-level languages, such as advanced control structures (</w:t>
      </w:r>
      <w:hyperlink r:id="rId51" w:tooltip="If-then-else" w:history="1">
        <w:r w:rsidRPr="0093095E">
          <w:rPr>
            <w:rFonts w:ascii="Arial" w:eastAsia="Times New Roman" w:hAnsi="Arial" w:cs="Arial"/>
            <w:color w:val="0B0080"/>
            <w:sz w:val="21"/>
            <w:szCs w:val="21"/>
            <w:u w:val="single"/>
            <w:lang w:val="en"/>
          </w:rPr>
          <w:t>IF/THEN/ELSE</w:t>
        </w:r>
      </w:hyperlink>
      <w:r w:rsidRPr="0093095E">
        <w:rPr>
          <w:rFonts w:ascii="Arial" w:eastAsia="Times New Roman" w:hAnsi="Arial" w:cs="Arial"/>
          <w:color w:val="222222"/>
          <w:sz w:val="21"/>
          <w:szCs w:val="21"/>
          <w:lang w:val="en"/>
        </w:rPr>
        <w:t>, DO CASE, etc.) and high-level abstract data types, including structures/records, unions, classes, and sets.</w:t>
      </w:r>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w:t>
      </w:r>
      <w:proofErr w:type="spellStart"/>
      <w:r w:rsidRPr="0093095E">
        <w:rPr>
          <w:rFonts w:ascii="Arial" w:eastAsia="Times New Roman" w:hAnsi="Arial" w:cs="Arial"/>
          <w:b/>
          <w:bCs/>
          <w:color w:val="222222"/>
          <w:sz w:val="21"/>
          <w:szCs w:val="21"/>
          <w:lang w:val="en"/>
        </w:rPr>
        <w:fldChar w:fldCharType="begin"/>
      </w:r>
      <w:r w:rsidRPr="0093095E">
        <w:rPr>
          <w:rFonts w:ascii="Arial" w:eastAsia="Times New Roman" w:hAnsi="Arial" w:cs="Arial"/>
          <w:b/>
          <w:bCs/>
          <w:color w:val="222222"/>
          <w:sz w:val="21"/>
          <w:szCs w:val="21"/>
          <w:lang w:val="en"/>
        </w:rPr>
        <w:instrText xml:space="preserve"> HYPERLINK "https://en.wikipedia.org/wiki/Microassembler" \o "Microassembler" </w:instrText>
      </w:r>
      <w:r w:rsidRPr="0093095E">
        <w:rPr>
          <w:rFonts w:ascii="Arial" w:eastAsia="Times New Roman" w:hAnsi="Arial" w:cs="Arial"/>
          <w:b/>
          <w:bCs/>
          <w:color w:val="222222"/>
          <w:sz w:val="21"/>
          <w:szCs w:val="21"/>
          <w:lang w:val="en"/>
        </w:rPr>
        <w:fldChar w:fldCharType="separate"/>
      </w:r>
      <w:r w:rsidRPr="0093095E">
        <w:rPr>
          <w:rFonts w:ascii="Arial" w:eastAsia="Times New Roman" w:hAnsi="Arial" w:cs="Arial"/>
          <w:b/>
          <w:bCs/>
          <w:color w:val="0B0080"/>
          <w:sz w:val="21"/>
          <w:szCs w:val="21"/>
          <w:u w:val="single"/>
          <w:lang w:val="en"/>
        </w:rPr>
        <w:t>microassembler</w:t>
      </w:r>
      <w:proofErr w:type="spellEnd"/>
      <w:r w:rsidRPr="0093095E">
        <w:rPr>
          <w:rFonts w:ascii="Arial" w:eastAsia="Times New Roman" w:hAnsi="Arial" w:cs="Arial"/>
          <w:b/>
          <w:bCs/>
          <w:color w:val="222222"/>
          <w:sz w:val="21"/>
          <w:szCs w:val="21"/>
          <w:lang w:val="en"/>
        </w:rPr>
        <w:fldChar w:fldCharType="end"/>
      </w:r>
      <w:r w:rsidRPr="0093095E">
        <w:rPr>
          <w:rFonts w:ascii="Arial" w:eastAsia="Times New Roman" w:hAnsi="Arial" w:cs="Arial"/>
          <w:color w:val="222222"/>
          <w:sz w:val="21"/>
          <w:szCs w:val="21"/>
          <w:lang w:val="en"/>
        </w:rPr>
        <w:t> is a program that helps prepare a </w:t>
      </w:r>
      <w:hyperlink r:id="rId52" w:tooltip="Microcode" w:history="1">
        <w:r w:rsidRPr="0093095E">
          <w:rPr>
            <w:rFonts w:ascii="Arial" w:eastAsia="Times New Roman" w:hAnsi="Arial" w:cs="Arial"/>
            <w:color w:val="0B0080"/>
            <w:sz w:val="21"/>
            <w:szCs w:val="21"/>
            <w:u w:val="single"/>
            <w:lang w:val="en"/>
          </w:rPr>
          <w:t>microprogram</w:t>
        </w:r>
      </w:hyperlink>
      <w:r w:rsidRPr="0093095E">
        <w:rPr>
          <w:rFonts w:ascii="Arial" w:eastAsia="Times New Roman" w:hAnsi="Arial" w:cs="Arial"/>
          <w:color w:val="222222"/>
          <w:sz w:val="21"/>
          <w:szCs w:val="21"/>
          <w:lang w:val="en"/>
        </w:rPr>
        <w:t>, called </w:t>
      </w:r>
      <w:r w:rsidRPr="0093095E">
        <w:rPr>
          <w:rFonts w:ascii="Arial" w:eastAsia="Times New Roman" w:hAnsi="Arial" w:cs="Arial"/>
          <w:i/>
          <w:iCs/>
          <w:color w:val="222222"/>
          <w:sz w:val="21"/>
          <w:szCs w:val="21"/>
          <w:lang w:val="en"/>
        </w:rPr>
        <w:t>firmware</w:t>
      </w:r>
      <w:r w:rsidRPr="0093095E">
        <w:rPr>
          <w:rFonts w:ascii="Arial" w:eastAsia="Times New Roman" w:hAnsi="Arial" w:cs="Arial"/>
          <w:color w:val="222222"/>
          <w:sz w:val="21"/>
          <w:szCs w:val="21"/>
          <w:lang w:val="en"/>
        </w:rPr>
        <w:t>, to control the low level operation of a computer.</w:t>
      </w:r>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w:t>
      </w:r>
      <w:r w:rsidRPr="0093095E">
        <w:rPr>
          <w:rFonts w:ascii="Arial" w:eastAsia="Times New Roman" w:hAnsi="Arial" w:cs="Arial"/>
          <w:b/>
          <w:bCs/>
          <w:color w:val="222222"/>
          <w:sz w:val="21"/>
          <w:szCs w:val="21"/>
          <w:lang w:val="en"/>
        </w:rPr>
        <w:t>meta-assembler</w:t>
      </w:r>
      <w:r w:rsidRPr="0093095E">
        <w:rPr>
          <w:rFonts w:ascii="Arial" w:eastAsia="Times New Roman" w:hAnsi="Arial" w:cs="Arial"/>
          <w:color w:val="222222"/>
          <w:sz w:val="21"/>
          <w:szCs w:val="21"/>
          <w:lang w:val="en"/>
        </w:rPr>
        <w:t> is a term used in some circles for </w:t>
      </w:r>
      <w:r w:rsidRPr="0093095E">
        <w:rPr>
          <w:rFonts w:ascii="Arial" w:eastAsia="Times New Roman" w:hAnsi="Arial" w:cs="Arial"/>
          <w:i/>
          <w:iCs/>
          <w:color w:val="222222"/>
          <w:sz w:val="21"/>
          <w:szCs w:val="21"/>
          <w:lang w:val="en"/>
        </w:rPr>
        <w:t>"a program that accepts the syntactic and semantic description of an assembly language, and generates an assembler for that language."</w:t>
      </w:r>
      <w:hyperlink r:id="rId53" w:anchor="cite_note-8" w:history="1">
        <w:r w:rsidRPr="0093095E">
          <w:rPr>
            <w:rFonts w:ascii="Arial" w:eastAsia="Times New Roman" w:hAnsi="Arial" w:cs="Arial"/>
            <w:color w:val="0B0080"/>
            <w:sz w:val="17"/>
            <w:szCs w:val="17"/>
            <w:u w:val="single"/>
            <w:vertAlign w:val="superscript"/>
            <w:lang w:val="en"/>
          </w:rPr>
          <w:t>[8]</w:t>
        </w:r>
      </w:hyperlink>
    </w:p>
    <w:p w:rsidR="0093095E" w:rsidRPr="0093095E" w:rsidRDefault="0093095E" w:rsidP="00EC4152">
      <w:pPr>
        <w:numPr>
          <w:ilvl w:val="0"/>
          <w:numId w:val="2"/>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i/>
          <w:iCs/>
          <w:color w:val="222222"/>
          <w:sz w:val="21"/>
          <w:szCs w:val="21"/>
          <w:lang w:val="en"/>
        </w:rPr>
        <w:lastRenderedPageBreak/>
        <w:t>Assembly time</w:t>
      </w:r>
      <w:r w:rsidRPr="0093095E">
        <w:rPr>
          <w:rFonts w:ascii="Arial" w:eastAsia="Times New Roman" w:hAnsi="Arial" w:cs="Arial"/>
          <w:color w:val="222222"/>
          <w:sz w:val="21"/>
          <w:szCs w:val="21"/>
          <w:lang w:val="en"/>
        </w:rPr>
        <w:t> is the computational step where an assembler is run.</w:t>
      </w:r>
    </w:p>
    <w:p w:rsidR="0093095E" w:rsidRPr="0093095E" w:rsidRDefault="0093095E" w:rsidP="00EC4152">
      <w:pPr>
        <w:pBdr>
          <w:bottom w:val="single" w:sz="6" w:space="0" w:color="A2A9B1"/>
        </w:pBdr>
        <w:bidi w:val="0"/>
        <w:spacing w:before="240" w:after="60" w:line="240" w:lineRule="auto"/>
        <w:jc w:val="both"/>
        <w:outlineLvl w:val="1"/>
        <w:rPr>
          <w:rFonts w:ascii="Georgia" w:eastAsia="Times New Roman" w:hAnsi="Georgia" w:cs="Arial"/>
          <w:color w:val="000000"/>
          <w:sz w:val="32"/>
          <w:szCs w:val="32"/>
          <w:lang w:val="en"/>
        </w:rPr>
      </w:pPr>
      <w:r w:rsidRPr="0093095E">
        <w:rPr>
          <w:rFonts w:ascii="Georgia" w:eastAsia="Times New Roman" w:hAnsi="Georgia" w:cs="Arial"/>
          <w:color w:val="000000"/>
          <w:sz w:val="32"/>
          <w:szCs w:val="32"/>
          <w:lang w:val="en"/>
        </w:rPr>
        <w:t>Key concepts</w:t>
      </w:r>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Assembler</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An </w:t>
      </w:r>
      <w:r w:rsidRPr="0093095E">
        <w:rPr>
          <w:rFonts w:ascii="Arial" w:eastAsia="Times New Roman" w:hAnsi="Arial" w:cs="Arial"/>
          <w:b/>
          <w:bCs/>
          <w:color w:val="222222"/>
          <w:sz w:val="21"/>
          <w:szCs w:val="21"/>
          <w:lang w:val="en"/>
        </w:rPr>
        <w:t>assembler</w:t>
      </w:r>
      <w:r w:rsidRPr="0093095E">
        <w:rPr>
          <w:rFonts w:ascii="Arial" w:eastAsia="Times New Roman" w:hAnsi="Arial" w:cs="Arial"/>
          <w:color w:val="222222"/>
          <w:sz w:val="21"/>
          <w:szCs w:val="21"/>
          <w:lang w:val="en"/>
        </w:rPr>
        <w:t> program creates </w:t>
      </w:r>
      <w:hyperlink r:id="rId54" w:tooltip="Object code" w:history="1">
        <w:r w:rsidRPr="0093095E">
          <w:rPr>
            <w:rFonts w:ascii="Arial" w:eastAsia="Times New Roman" w:hAnsi="Arial" w:cs="Arial"/>
            <w:color w:val="0B0080"/>
            <w:sz w:val="21"/>
            <w:szCs w:val="21"/>
            <w:u w:val="single"/>
            <w:lang w:val="en"/>
          </w:rPr>
          <w:t>object code</w:t>
        </w:r>
      </w:hyperlink>
      <w:r w:rsidRPr="0093095E">
        <w:rPr>
          <w:rFonts w:ascii="Arial" w:eastAsia="Times New Roman" w:hAnsi="Arial" w:cs="Arial"/>
          <w:color w:val="222222"/>
          <w:sz w:val="21"/>
          <w:szCs w:val="21"/>
          <w:lang w:val="en"/>
        </w:rPr>
        <w:t> by translating combinations of mnemonics and </w:t>
      </w:r>
      <w:hyperlink r:id="rId55" w:tooltip="Syntax" w:history="1">
        <w:r w:rsidRPr="0093095E">
          <w:rPr>
            <w:rFonts w:ascii="Arial" w:eastAsia="Times New Roman" w:hAnsi="Arial" w:cs="Arial"/>
            <w:color w:val="0B0080"/>
            <w:sz w:val="21"/>
            <w:szCs w:val="21"/>
            <w:u w:val="single"/>
            <w:lang w:val="en"/>
          </w:rPr>
          <w:t>syntax</w:t>
        </w:r>
      </w:hyperlink>
      <w:r w:rsidRPr="0093095E">
        <w:rPr>
          <w:rFonts w:ascii="Arial" w:eastAsia="Times New Roman" w:hAnsi="Arial" w:cs="Arial"/>
          <w:color w:val="222222"/>
          <w:sz w:val="21"/>
          <w:szCs w:val="21"/>
          <w:lang w:val="en"/>
        </w:rPr>
        <w:t> for operations and addressing modes into their numerical equivalents. This representation typically includes an </w:t>
      </w:r>
      <w:r w:rsidRPr="0093095E">
        <w:rPr>
          <w:rFonts w:ascii="Arial" w:eastAsia="Times New Roman" w:hAnsi="Arial" w:cs="Arial"/>
          <w:i/>
          <w:iCs/>
          <w:color w:val="222222"/>
          <w:sz w:val="21"/>
          <w:szCs w:val="21"/>
          <w:lang w:val="en"/>
        </w:rPr>
        <w:t>operation code</w:t>
      </w:r>
      <w:r w:rsidRPr="0093095E">
        <w:rPr>
          <w:rFonts w:ascii="Arial" w:eastAsia="Times New Roman" w:hAnsi="Arial" w:cs="Arial"/>
          <w:color w:val="222222"/>
          <w:sz w:val="21"/>
          <w:szCs w:val="21"/>
          <w:lang w:val="en"/>
        </w:rPr>
        <w:t> ("</w:t>
      </w:r>
      <w:hyperlink r:id="rId56" w:tooltip="Opcode" w:history="1">
        <w:r w:rsidRPr="0093095E">
          <w:rPr>
            <w:rFonts w:ascii="Arial" w:eastAsia="Times New Roman" w:hAnsi="Arial" w:cs="Arial"/>
            <w:color w:val="0B0080"/>
            <w:sz w:val="21"/>
            <w:szCs w:val="21"/>
            <w:u w:val="single"/>
            <w:lang w:val="en"/>
          </w:rPr>
          <w:t>opcode</w:t>
        </w:r>
      </w:hyperlink>
      <w:r w:rsidRPr="0093095E">
        <w:rPr>
          <w:rFonts w:ascii="Arial" w:eastAsia="Times New Roman" w:hAnsi="Arial" w:cs="Arial"/>
          <w:color w:val="222222"/>
          <w:sz w:val="21"/>
          <w:szCs w:val="21"/>
          <w:lang w:val="en"/>
        </w:rPr>
        <w:t>") as well as other control </w:t>
      </w:r>
      <w:hyperlink r:id="rId57" w:tooltip="Bit" w:history="1">
        <w:r w:rsidRPr="0093095E">
          <w:rPr>
            <w:rFonts w:ascii="Arial" w:eastAsia="Times New Roman" w:hAnsi="Arial" w:cs="Arial"/>
            <w:color w:val="0B0080"/>
            <w:sz w:val="21"/>
            <w:szCs w:val="21"/>
            <w:u w:val="single"/>
            <w:lang w:val="en"/>
          </w:rPr>
          <w:t>bits</w:t>
        </w:r>
      </w:hyperlink>
      <w:r w:rsidRPr="0093095E">
        <w:rPr>
          <w:rFonts w:ascii="Arial" w:eastAsia="Times New Roman" w:hAnsi="Arial" w:cs="Arial"/>
          <w:color w:val="222222"/>
          <w:sz w:val="21"/>
          <w:szCs w:val="21"/>
          <w:lang w:val="en"/>
        </w:rPr>
        <w:t> and data. The assembler also calculates constant expressions and resolves </w:t>
      </w:r>
      <w:hyperlink r:id="rId58" w:tooltip="Identifier" w:history="1">
        <w:r w:rsidRPr="0093095E">
          <w:rPr>
            <w:rFonts w:ascii="Arial" w:eastAsia="Times New Roman" w:hAnsi="Arial" w:cs="Arial"/>
            <w:color w:val="0B0080"/>
            <w:sz w:val="21"/>
            <w:szCs w:val="21"/>
            <w:u w:val="single"/>
            <w:lang w:val="en"/>
          </w:rPr>
          <w:t>symbolic names</w:t>
        </w:r>
      </w:hyperlink>
      <w:r w:rsidRPr="0093095E">
        <w:rPr>
          <w:rFonts w:ascii="Arial" w:eastAsia="Times New Roman" w:hAnsi="Arial" w:cs="Arial"/>
          <w:color w:val="222222"/>
          <w:sz w:val="21"/>
          <w:szCs w:val="21"/>
          <w:lang w:val="en"/>
        </w:rPr>
        <w:t> for memory locations and other entities.</w:t>
      </w:r>
      <w:hyperlink r:id="rId59" w:anchor="cite_note-Salomon-9" w:history="1">
        <w:r w:rsidRPr="0093095E">
          <w:rPr>
            <w:rFonts w:ascii="Arial" w:eastAsia="Times New Roman" w:hAnsi="Arial" w:cs="Arial"/>
            <w:color w:val="0B0080"/>
            <w:sz w:val="17"/>
            <w:szCs w:val="17"/>
            <w:u w:val="single"/>
            <w:vertAlign w:val="superscript"/>
            <w:lang w:val="en"/>
          </w:rPr>
          <w:t>[9]</w:t>
        </w:r>
      </w:hyperlink>
      <w:r w:rsidRPr="0093095E">
        <w:rPr>
          <w:rFonts w:ascii="Arial" w:eastAsia="Times New Roman" w:hAnsi="Arial" w:cs="Arial"/>
          <w:color w:val="222222"/>
          <w:sz w:val="21"/>
          <w:szCs w:val="21"/>
          <w:lang w:val="en"/>
        </w:rPr>
        <w:t> The use of symbolic references is a key feature of assemblers, saving tedious calculations and manual address updates after program modifications. Most assemblers also include </w:t>
      </w:r>
      <w:hyperlink r:id="rId60" w:tooltip="Macro (computer science)" w:history="1">
        <w:r w:rsidRPr="0093095E">
          <w:rPr>
            <w:rFonts w:ascii="Arial" w:eastAsia="Times New Roman" w:hAnsi="Arial" w:cs="Arial"/>
            <w:color w:val="0B0080"/>
            <w:sz w:val="21"/>
            <w:szCs w:val="21"/>
            <w:u w:val="single"/>
            <w:lang w:val="en"/>
          </w:rPr>
          <w:t>macro</w:t>
        </w:r>
      </w:hyperlink>
      <w:r w:rsidRPr="0093095E">
        <w:rPr>
          <w:rFonts w:ascii="Arial" w:eastAsia="Times New Roman" w:hAnsi="Arial" w:cs="Arial"/>
          <w:color w:val="222222"/>
          <w:sz w:val="21"/>
          <w:szCs w:val="21"/>
          <w:lang w:val="en"/>
        </w:rPr>
        <w:t> facilities for performing textual substitution – e.g., to generate common short sequences of instructions as </w:t>
      </w:r>
      <w:hyperlink r:id="rId61" w:tooltip="Inline expansion" w:history="1">
        <w:r w:rsidRPr="0093095E">
          <w:rPr>
            <w:rFonts w:ascii="Arial" w:eastAsia="Times New Roman" w:hAnsi="Arial" w:cs="Arial"/>
            <w:color w:val="0B0080"/>
            <w:sz w:val="21"/>
            <w:szCs w:val="21"/>
            <w:u w:val="single"/>
            <w:lang w:val="en"/>
          </w:rPr>
          <w:t>inline</w:t>
        </w:r>
      </w:hyperlink>
      <w:r w:rsidRPr="0093095E">
        <w:rPr>
          <w:rFonts w:ascii="Arial" w:eastAsia="Times New Roman" w:hAnsi="Arial" w:cs="Arial"/>
          <w:color w:val="222222"/>
          <w:sz w:val="21"/>
          <w:szCs w:val="21"/>
          <w:lang w:val="en"/>
        </w:rPr>
        <w:t>, instead of </w:t>
      </w:r>
      <w:r w:rsidRPr="0093095E">
        <w:rPr>
          <w:rFonts w:ascii="Arial" w:eastAsia="Times New Roman" w:hAnsi="Arial" w:cs="Arial"/>
          <w:i/>
          <w:iCs/>
          <w:color w:val="222222"/>
          <w:sz w:val="21"/>
          <w:szCs w:val="21"/>
          <w:lang w:val="en"/>
        </w:rPr>
        <w:t>called</w:t>
      </w:r>
      <w:r w:rsidRPr="0093095E">
        <w:rPr>
          <w:rFonts w:ascii="Arial" w:eastAsia="Times New Roman" w:hAnsi="Arial" w:cs="Arial"/>
          <w:color w:val="222222"/>
          <w:sz w:val="21"/>
          <w:szCs w:val="21"/>
          <w:lang w:val="en"/>
        </w:rPr>
        <w:t> </w:t>
      </w:r>
      <w:hyperlink r:id="rId62" w:tooltip="Subroutine" w:history="1">
        <w:r w:rsidRPr="0093095E">
          <w:rPr>
            <w:rFonts w:ascii="Arial" w:eastAsia="Times New Roman" w:hAnsi="Arial" w:cs="Arial"/>
            <w:color w:val="0B0080"/>
            <w:sz w:val="21"/>
            <w:szCs w:val="21"/>
            <w:u w:val="single"/>
            <w:lang w:val="en"/>
          </w:rPr>
          <w:t>subroutines</w:t>
        </w:r>
      </w:hyperlink>
      <w:r w:rsidRPr="0093095E">
        <w:rPr>
          <w:rFonts w:ascii="Arial" w:eastAsia="Times New Roman" w:hAnsi="Arial" w:cs="Arial"/>
          <w:color w:val="222222"/>
          <w:sz w:val="21"/>
          <w:szCs w:val="21"/>
          <w:lang w:val="en"/>
        </w:rPr>
        <w:t>.</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Some assemblers may also be able to perform some simple types of </w:t>
      </w:r>
      <w:hyperlink r:id="rId63" w:tooltip="Instruction set" w:history="1">
        <w:r w:rsidRPr="0093095E">
          <w:rPr>
            <w:rFonts w:ascii="Arial" w:eastAsia="Times New Roman" w:hAnsi="Arial" w:cs="Arial"/>
            <w:color w:val="0B0080"/>
            <w:sz w:val="21"/>
            <w:szCs w:val="21"/>
            <w:u w:val="single"/>
            <w:lang w:val="en"/>
          </w:rPr>
          <w:t>instruction set</w:t>
        </w:r>
      </w:hyperlink>
      <w:r w:rsidRPr="0093095E">
        <w:rPr>
          <w:rFonts w:ascii="Arial" w:eastAsia="Times New Roman" w:hAnsi="Arial" w:cs="Arial"/>
          <w:color w:val="222222"/>
          <w:sz w:val="21"/>
          <w:szCs w:val="21"/>
          <w:lang w:val="en"/>
        </w:rPr>
        <w:t>-specific </w:t>
      </w:r>
      <w:hyperlink r:id="rId64" w:tooltip="Compiler optimization" w:history="1">
        <w:r w:rsidRPr="0093095E">
          <w:rPr>
            <w:rFonts w:ascii="Arial" w:eastAsia="Times New Roman" w:hAnsi="Arial" w:cs="Arial"/>
            <w:color w:val="0B0080"/>
            <w:sz w:val="21"/>
            <w:szCs w:val="21"/>
            <w:u w:val="single"/>
            <w:lang w:val="en"/>
          </w:rPr>
          <w:t>optimizations</w:t>
        </w:r>
      </w:hyperlink>
      <w:r w:rsidRPr="0093095E">
        <w:rPr>
          <w:rFonts w:ascii="Arial" w:eastAsia="Times New Roman" w:hAnsi="Arial" w:cs="Arial"/>
          <w:color w:val="222222"/>
          <w:sz w:val="21"/>
          <w:szCs w:val="21"/>
          <w:lang w:val="en"/>
        </w:rPr>
        <w:t>. One concrete example of this may be the ubiquitous </w:t>
      </w:r>
      <w:hyperlink r:id="rId65" w:tooltip="X86" w:history="1">
        <w:r w:rsidRPr="0093095E">
          <w:rPr>
            <w:rFonts w:ascii="Arial" w:eastAsia="Times New Roman" w:hAnsi="Arial" w:cs="Arial"/>
            <w:color w:val="0B0080"/>
            <w:sz w:val="21"/>
            <w:szCs w:val="21"/>
            <w:u w:val="single"/>
            <w:lang w:val="en"/>
          </w:rPr>
          <w:t>x86</w:t>
        </w:r>
      </w:hyperlink>
      <w:r w:rsidRPr="0093095E">
        <w:rPr>
          <w:rFonts w:ascii="Arial" w:eastAsia="Times New Roman" w:hAnsi="Arial" w:cs="Arial"/>
          <w:color w:val="222222"/>
          <w:sz w:val="21"/>
          <w:szCs w:val="21"/>
          <w:lang w:val="en"/>
        </w:rPr>
        <w:t> assemblers from various vendors. Most of them are able to perform jump-instruction replacements (long jumps replaced by short or relative jumps) in any number of passes, on request. Others may even do simple rearrangement or insertion of instructions, such as some assemblers for </w:t>
      </w:r>
      <w:hyperlink r:id="rId66" w:tooltip="RISC" w:history="1">
        <w:r w:rsidRPr="0093095E">
          <w:rPr>
            <w:rFonts w:ascii="Arial" w:eastAsia="Times New Roman" w:hAnsi="Arial" w:cs="Arial"/>
            <w:color w:val="0B0080"/>
            <w:sz w:val="21"/>
            <w:szCs w:val="21"/>
            <w:u w:val="single"/>
            <w:lang w:val="en"/>
          </w:rPr>
          <w:t>RISC</w:t>
        </w:r>
      </w:hyperlink>
      <w:r w:rsidRPr="0093095E">
        <w:rPr>
          <w:rFonts w:ascii="Arial" w:eastAsia="Times New Roman" w:hAnsi="Arial" w:cs="Arial"/>
          <w:color w:val="222222"/>
          <w:sz w:val="21"/>
          <w:szCs w:val="21"/>
          <w:lang w:val="en"/>
        </w:rPr>
        <w:t> </w:t>
      </w:r>
      <w:hyperlink r:id="rId67" w:tooltip="Instruction set architecture" w:history="1">
        <w:r w:rsidRPr="0093095E">
          <w:rPr>
            <w:rFonts w:ascii="Arial" w:eastAsia="Times New Roman" w:hAnsi="Arial" w:cs="Arial"/>
            <w:color w:val="0B0080"/>
            <w:sz w:val="21"/>
            <w:szCs w:val="21"/>
            <w:u w:val="single"/>
            <w:lang w:val="en"/>
          </w:rPr>
          <w:t>architectures</w:t>
        </w:r>
      </w:hyperlink>
      <w:r w:rsidRPr="0093095E">
        <w:rPr>
          <w:rFonts w:ascii="Arial" w:eastAsia="Times New Roman" w:hAnsi="Arial" w:cs="Arial"/>
          <w:color w:val="222222"/>
          <w:sz w:val="21"/>
          <w:szCs w:val="21"/>
          <w:lang w:val="en"/>
        </w:rPr>
        <w:t> that can help optimize a sensible </w:t>
      </w:r>
      <w:hyperlink r:id="rId68" w:tooltip="Instruction scheduling" w:history="1">
        <w:r w:rsidRPr="0093095E">
          <w:rPr>
            <w:rFonts w:ascii="Arial" w:eastAsia="Times New Roman" w:hAnsi="Arial" w:cs="Arial"/>
            <w:color w:val="0B0080"/>
            <w:sz w:val="21"/>
            <w:szCs w:val="21"/>
            <w:u w:val="single"/>
            <w:lang w:val="en"/>
          </w:rPr>
          <w:t>instruction scheduling</w:t>
        </w:r>
      </w:hyperlink>
      <w:r w:rsidRPr="0093095E">
        <w:rPr>
          <w:rFonts w:ascii="Arial" w:eastAsia="Times New Roman" w:hAnsi="Arial" w:cs="Arial"/>
          <w:color w:val="222222"/>
          <w:sz w:val="21"/>
          <w:szCs w:val="21"/>
          <w:lang w:val="en"/>
        </w:rPr>
        <w:t> to exploit the </w:t>
      </w:r>
      <w:hyperlink r:id="rId69" w:tooltip="CPU pipeline" w:history="1">
        <w:r w:rsidRPr="0093095E">
          <w:rPr>
            <w:rFonts w:ascii="Arial" w:eastAsia="Times New Roman" w:hAnsi="Arial" w:cs="Arial"/>
            <w:color w:val="0B0080"/>
            <w:sz w:val="21"/>
            <w:szCs w:val="21"/>
            <w:u w:val="single"/>
            <w:lang w:val="en"/>
          </w:rPr>
          <w:t>CPU pipeline</w:t>
        </w:r>
      </w:hyperlink>
      <w:r w:rsidRPr="0093095E">
        <w:rPr>
          <w:rFonts w:ascii="Arial" w:eastAsia="Times New Roman" w:hAnsi="Arial" w:cs="Arial"/>
          <w:color w:val="222222"/>
          <w:sz w:val="21"/>
          <w:szCs w:val="21"/>
          <w:lang w:val="en"/>
        </w:rPr>
        <w:t> as efficiently as possible.</w:t>
      </w:r>
      <w:r w:rsidRPr="0093095E">
        <w:rPr>
          <w:rFonts w:ascii="Arial" w:eastAsia="Times New Roman" w:hAnsi="Arial" w:cs="Arial"/>
          <w:color w:val="222222"/>
          <w:sz w:val="17"/>
          <w:szCs w:val="17"/>
          <w:vertAlign w:val="superscript"/>
          <w:lang w:val="en"/>
        </w:rPr>
        <w:t>[</w:t>
      </w:r>
      <w:hyperlink r:id="rId70" w:tooltip="Wikipedia:Citation needed" w:history="1">
        <w:r w:rsidRPr="0093095E">
          <w:rPr>
            <w:rFonts w:ascii="Arial" w:eastAsia="Times New Roman" w:hAnsi="Arial" w:cs="Arial"/>
            <w:i/>
            <w:iCs/>
            <w:color w:val="0B0080"/>
            <w:sz w:val="17"/>
            <w:szCs w:val="17"/>
            <w:u w:val="single"/>
            <w:vertAlign w:val="superscript"/>
            <w:lang w:val="en"/>
          </w:rPr>
          <w:t>citation needed</w:t>
        </w:r>
      </w:hyperlink>
      <w:r w:rsidRPr="0093095E">
        <w:rPr>
          <w:rFonts w:ascii="Arial" w:eastAsia="Times New Roman" w:hAnsi="Arial" w:cs="Arial"/>
          <w:color w:val="222222"/>
          <w:sz w:val="17"/>
          <w:szCs w:val="17"/>
          <w:vertAlign w:val="superscript"/>
          <w:lang w:val="en"/>
        </w:rPr>
        <w:t>]</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Like early programming languages such as </w:t>
      </w:r>
      <w:hyperlink r:id="rId71" w:tooltip="Fortran" w:history="1">
        <w:r w:rsidRPr="0093095E">
          <w:rPr>
            <w:rFonts w:ascii="Arial" w:eastAsia="Times New Roman" w:hAnsi="Arial" w:cs="Arial"/>
            <w:color w:val="0B0080"/>
            <w:sz w:val="21"/>
            <w:szCs w:val="21"/>
            <w:u w:val="single"/>
            <w:lang w:val="en"/>
          </w:rPr>
          <w:t>Fortran</w:t>
        </w:r>
      </w:hyperlink>
      <w:r w:rsidRPr="0093095E">
        <w:rPr>
          <w:rFonts w:ascii="Arial" w:eastAsia="Times New Roman" w:hAnsi="Arial" w:cs="Arial"/>
          <w:color w:val="222222"/>
          <w:sz w:val="21"/>
          <w:szCs w:val="21"/>
          <w:lang w:val="en"/>
        </w:rPr>
        <w:t>, </w:t>
      </w:r>
      <w:hyperlink r:id="rId72" w:tooltip="ALGOL" w:history="1">
        <w:r w:rsidRPr="0093095E">
          <w:rPr>
            <w:rFonts w:ascii="Arial" w:eastAsia="Times New Roman" w:hAnsi="Arial" w:cs="Arial"/>
            <w:color w:val="0B0080"/>
            <w:sz w:val="21"/>
            <w:szCs w:val="21"/>
            <w:u w:val="single"/>
            <w:lang w:val="en"/>
          </w:rPr>
          <w:t>Algol</w:t>
        </w:r>
      </w:hyperlink>
      <w:r w:rsidRPr="0093095E">
        <w:rPr>
          <w:rFonts w:ascii="Arial" w:eastAsia="Times New Roman" w:hAnsi="Arial" w:cs="Arial"/>
          <w:color w:val="222222"/>
          <w:sz w:val="21"/>
          <w:szCs w:val="21"/>
          <w:lang w:val="en"/>
        </w:rPr>
        <w:t>, </w:t>
      </w:r>
      <w:hyperlink r:id="rId73" w:tooltip="Cobol" w:history="1">
        <w:r w:rsidRPr="0093095E">
          <w:rPr>
            <w:rFonts w:ascii="Arial" w:eastAsia="Times New Roman" w:hAnsi="Arial" w:cs="Arial"/>
            <w:color w:val="0B0080"/>
            <w:sz w:val="21"/>
            <w:szCs w:val="21"/>
            <w:u w:val="single"/>
            <w:lang w:val="en"/>
          </w:rPr>
          <w:t>Cobol</w:t>
        </w:r>
      </w:hyperlink>
      <w:r w:rsidRPr="0093095E">
        <w:rPr>
          <w:rFonts w:ascii="Arial" w:eastAsia="Times New Roman" w:hAnsi="Arial" w:cs="Arial"/>
          <w:color w:val="222222"/>
          <w:sz w:val="21"/>
          <w:szCs w:val="21"/>
          <w:lang w:val="en"/>
        </w:rPr>
        <w:t> and </w:t>
      </w:r>
      <w:hyperlink r:id="rId74" w:tooltip="Lisp (programming language)" w:history="1">
        <w:r w:rsidRPr="0093095E">
          <w:rPr>
            <w:rFonts w:ascii="Arial" w:eastAsia="Times New Roman" w:hAnsi="Arial" w:cs="Arial"/>
            <w:color w:val="0B0080"/>
            <w:sz w:val="21"/>
            <w:szCs w:val="21"/>
            <w:u w:val="single"/>
            <w:lang w:val="en"/>
          </w:rPr>
          <w:t>Lisp</w:t>
        </w:r>
      </w:hyperlink>
      <w:r w:rsidRPr="0093095E">
        <w:rPr>
          <w:rFonts w:ascii="Arial" w:eastAsia="Times New Roman" w:hAnsi="Arial" w:cs="Arial"/>
          <w:color w:val="222222"/>
          <w:sz w:val="21"/>
          <w:szCs w:val="21"/>
          <w:lang w:val="en"/>
        </w:rPr>
        <w:t>, assemblers have been available since the 1950s and the first generations of text based </w:t>
      </w:r>
      <w:hyperlink r:id="rId75" w:tooltip="Computer interface" w:history="1">
        <w:r w:rsidRPr="0093095E">
          <w:rPr>
            <w:rFonts w:ascii="Arial" w:eastAsia="Times New Roman" w:hAnsi="Arial" w:cs="Arial"/>
            <w:color w:val="0B0080"/>
            <w:sz w:val="21"/>
            <w:szCs w:val="21"/>
            <w:u w:val="single"/>
            <w:lang w:val="en"/>
          </w:rPr>
          <w:t>computer interfaces</w:t>
        </w:r>
      </w:hyperlink>
      <w:r w:rsidRPr="0093095E">
        <w:rPr>
          <w:rFonts w:ascii="Arial" w:eastAsia="Times New Roman" w:hAnsi="Arial" w:cs="Arial"/>
          <w:color w:val="222222"/>
          <w:sz w:val="21"/>
          <w:szCs w:val="21"/>
          <w:lang w:val="en"/>
        </w:rPr>
        <w:t>. However, assemblers came first as they are far simpler to write than </w:t>
      </w:r>
      <w:hyperlink r:id="rId76" w:tooltip="Compiler" w:history="1">
        <w:r w:rsidRPr="0093095E">
          <w:rPr>
            <w:rFonts w:ascii="Arial" w:eastAsia="Times New Roman" w:hAnsi="Arial" w:cs="Arial"/>
            <w:color w:val="0B0080"/>
            <w:sz w:val="21"/>
            <w:szCs w:val="21"/>
            <w:u w:val="single"/>
            <w:lang w:val="en"/>
          </w:rPr>
          <w:t>compilers</w:t>
        </w:r>
      </w:hyperlink>
      <w:r w:rsidRPr="0093095E">
        <w:rPr>
          <w:rFonts w:ascii="Arial" w:eastAsia="Times New Roman" w:hAnsi="Arial" w:cs="Arial"/>
          <w:color w:val="222222"/>
          <w:sz w:val="21"/>
          <w:szCs w:val="21"/>
          <w:lang w:val="en"/>
        </w:rPr>
        <w:t> for </w:t>
      </w:r>
      <w:hyperlink r:id="rId77" w:tooltip="High-level language" w:history="1">
        <w:r w:rsidRPr="0093095E">
          <w:rPr>
            <w:rFonts w:ascii="Arial" w:eastAsia="Times New Roman" w:hAnsi="Arial" w:cs="Arial"/>
            <w:color w:val="0B0080"/>
            <w:sz w:val="21"/>
            <w:szCs w:val="21"/>
            <w:u w:val="single"/>
            <w:lang w:val="en"/>
          </w:rPr>
          <w:t>high-level languages</w:t>
        </w:r>
      </w:hyperlink>
      <w:r w:rsidRPr="0093095E">
        <w:rPr>
          <w:rFonts w:ascii="Arial" w:eastAsia="Times New Roman" w:hAnsi="Arial" w:cs="Arial"/>
          <w:color w:val="222222"/>
          <w:sz w:val="21"/>
          <w:szCs w:val="21"/>
          <w:lang w:val="en"/>
        </w:rPr>
        <w:t xml:space="preserve">. This is because each mnemonic along with the addressing modes and operands of an instruction translates rather directly into the numeric representations of that particular instruction, without much context or analysis. There have also been several classes of translators and </w:t>
      </w:r>
      <w:proofErr w:type="spellStart"/>
      <w:r w:rsidRPr="0093095E">
        <w:rPr>
          <w:rFonts w:ascii="Arial" w:eastAsia="Times New Roman" w:hAnsi="Arial" w:cs="Arial"/>
          <w:color w:val="222222"/>
          <w:sz w:val="21"/>
          <w:szCs w:val="21"/>
          <w:lang w:val="en"/>
        </w:rPr>
        <w:t>semi automatic</w:t>
      </w:r>
      <w:proofErr w:type="spellEnd"/>
      <w:r w:rsidRPr="0093095E">
        <w:rPr>
          <w:rFonts w:ascii="Arial" w:eastAsia="Times New Roman" w:hAnsi="Arial" w:cs="Arial"/>
          <w:color w:val="222222"/>
          <w:sz w:val="21"/>
          <w:szCs w:val="21"/>
          <w:lang w:val="en"/>
        </w:rPr>
        <w:t> </w:t>
      </w:r>
      <w:hyperlink r:id="rId78" w:tooltip="Code generator" w:history="1">
        <w:r w:rsidRPr="0093095E">
          <w:rPr>
            <w:rFonts w:ascii="Arial" w:eastAsia="Times New Roman" w:hAnsi="Arial" w:cs="Arial"/>
            <w:color w:val="0B0080"/>
            <w:sz w:val="21"/>
            <w:szCs w:val="21"/>
            <w:u w:val="single"/>
            <w:lang w:val="en"/>
          </w:rPr>
          <w:t>code generators</w:t>
        </w:r>
      </w:hyperlink>
      <w:r w:rsidRPr="0093095E">
        <w:rPr>
          <w:rFonts w:ascii="Arial" w:eastAsia="Times New Roman" w:hAnsi="Arial" w:cs="Arial"/>
          <w:color w:val="222222"/>
          <w:sz w:val="21"/>
          <w:szCs w:val="21"/>
          <w:lang w:val="en"/>
        </w:rPr>
        <w:t> with properties similar to both assembly and </w:t>
      </w:r>
      <w:hyperlink r:id="rId79" w:tooltip="High level language" w:history="1">
        <w:r w:rsidRPr="0093095E">
          <w:rPr>
            <w:rFonts w:ascii="Arial" w:eastAsia="Times New Roman" w:hAnsi="Arial" w:cs="Arial"/>
            <w:color w:val="0B0080"/>
            <w:sz w:val="21"/>
            <w:szCs w:val="21"/>
            <w:u w:val="single"/>
            <w:lang w:val="en"/>
          </w:rPr>
          <w:t>high level languages</w:t>
        </w:r>
      </w:hyperlink>
      <w:r w:rsidRPr="0093095E">
        <w:rPr>
          <w:rFonts w:ascii="Arial" w:eastAsia="Times New Roman" w:hAnsi="Arial" w:cs="Arial"/>
          <w:color w:val="222222"/>
          <w:sz w:val="21"/>
          <w:szCs w:val="21"/>
          <w:lang w:val="en"/>
        </w:rPr>
        <w:t>, with </w:t>
      </w:r>
      <w:proofErr w:type="spellStart"/>
      <w:r w:rsidRPr="0093095E">
        <w:rPr>
          <w:rFonts w:ascii="Arial" w:eastAsia="Times New Roman" w:hAnsi="Arial" w:cs="Arial"/>
          <w:color w:val="222222"/>
          <w:sz w:val="21"/>
          <w:szCs w:val="21"/>
          <w:lang w:val="en"/>
        </w:rPr>
        <w:fldChar w:fldCharType="begin"/>
      </w:r>
      <w:r w:rsidRPr="0093095E">
        <w:rPr>
          <w:rFonts w:ascii="Arial" w:eastAsia="Times New Roman" w:hAnsi="Arial" w:cs="Arial"/>
          <w:color w:val="222222"/>
          <w:sz w:val="21"/>
          <w:szCs w:val="21"/>
          <w:lang w:val="en"/>
        </w:rPr>
        <w:instrText xml:space="preserve"> HYPERLINK "https://en.wikipedia.org/wiki/Speedcode" \o "Speedcode" </w:instrText>
      </w:r>
      <w:r w:rsidRPr="0093095E">
        <w:rPr>
          <w:rFonts w:ascii="Arial" w:eastAsia="Times New Roman" w:hAnsi="Arial" w:cs="Arial"/>
          <w:color w:val="222222"/>
          <w:sz w:val="21"/>
          <w:szCs w:val="21"/>
          <w:lang w:val="en"/>
        </w:rPr>
        <w:fldChar w:fldCharType="separate"/>
      </w:r>
      <w:r w:rsidRPr="0093095E">
        <w:rPr>
          <w:rFonts w:ascii="Arial" w:eastAsia="Times New Roman" w:hAnsi="Arial" w:cs="Arial"/>
          <w:color w:val="0B0080"/>
          <w:sz w:val="21"/>
          <w:szCs w:val="21"/>
          <w:u w:val="single"/>
          <w:lang w:val="en"/>
        </w:rPr>
        <w:t>speedcode</w:t>
      </w:r>
      <w:proofErr w:type="spellEnd"/>
      <w:r w:rsidRPr="0093095E">
        <w:rPr>
          <w:rFonts w:ascii="Arial" w:eastAsia="Times New Roman" w:hAnsi="Arial" w:cs="Arial"/>
          <w:color w:val="222222"/>
          <w:sz w:val="21"/>
          <w:szCs w:val="21"/>
          <w:lang w:val="en"/>
        </w:rPr>
        <w:fldChar w:fldCharType="end"/>
      </w:r>
      <w:r w:rsidRPr="0093095E">
        <w:rPr>
          <w:rFonts w:ascii="Arial" w:eastAsia="Times New Roman" w:hAnsi="Arial" w:cs="Arial"/>
          <w:color w:val="222222"/>
          <w:sz w:val="21"/>
          <w:szCs w:val="21"/>
          <w:lang w:val="en"/>
        </w:rPr>
        <w:t> as perhaps one of the better known examples.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may be several assemblers with different </w:t>
      </w:r>
      <w:hyperlink r:id="rId80" w:tooltip="Syntax (programming languages)" w:history="1">
        <w:r w:rsidRPr="0093095E">
          <w:rPr>
            <w:rFonts w:ascii="Arial" w:eastAsia="Times New Roman" w:hAnsi="Arial" w:cs="Arial"/>
            <w:color w:val="0B0080"/>
            <w:sz w:val="21"/>
            <w:szCs w:val="21"/>
            <w:u w:val="single"/>
            <w:lang w:val="en"/>
          </w:rPr>
          <w:t>syntax</w:t>
        </w:r>
      </w:hyperlink>
      <w:r w:rsidRPr="0093095E">
        <w:rPr>
          <w:rFonts w:ascii="Arial" w:eastAsia="Times New Roman" w:hAnsi="Arial" w:cs="Arial"/>
          <w:color w:val="222222"/>
          <w:sz w:val="21"/>
          <w:szCs w:val="21"/>
          <w:lang w:val="en"/>
        </w:rPr>
        <w:t> for a particular </w:t>
      </w:r>
      <w:hyperlink r:id="rId81" w:tooltip="Central processing unit" w:history="1">
        <w:r w:rsidRPr="0093095E">
          <w:rPr>
            <w:rFonts w:ascii="Arial" w:eastAsia="Times New Roman" w:hAnsi="Arial" w:cs="Arial"/>
            <w:color w:val="0B0080"/>
            <w:sz w:val="21"/>
            <w:szCs w:val="21"/>
            <w:u w:val="single"/>
            <w:lang w:val="en"/>
          </w:rPr>
          <w:t>CPU</w:t>
        </w:r>
      </w:hyperlink>
      <w:r w:rsidRPr="0093095E">
        <w:rPr>
          <w:rFonts w:ascii="Arial" w:eastAsia="Times New Roman" w:hAnsi="Arial" w:cs="Arial"/>
          <w:color w:val="222222"/>
          <w:sz w:val="21"/>
          <w:szCs w:val="21"/>
          <w:lang w:val="en"/>
        </w:rPr>
        <w:t> or </w:t>
      </w:r>
      <w:hyperlink r:id="rId82" w:tooltip="Instruction set architecture" w:history="1">
        <w:r w:rsidRPr="0093095E">
          <w:rPr>
            <w:rFonts w:ascii="Arial" w:eastAsia="Times New Roman" w:hAnsi="Arial" w:cs="Arial"/>
            <w:color w:val="0B0080"/>
            <w:sz w:val="21"/>
            <w:szCs w:val="21"/>
            <w:u w:val="single"/>
            <w:lang w:val="en"/>
          </w:rPr>
          <w:t>instruction set architecture</w:t>
        </w:r>
      </w:hyperlink>
      <w:r w:rsidRPr="0093095E">
        <w:rPr>
          <w:rFonts w:ascii="Arial" w:eastAsia="Times New Roman" w:hAnsi="Arial" w:cs="Arial"/>
          <w:color w:val="222222"/>
          <w:sz w:val="21"/>
          <w:szCs w:val="21"/>
          <w:lang w:val="en"/>
        </w:rPr>
        <w:t>. For instance, an instruction to add memory data to a register in a </w:t>
      </w:r>
      <w:hyperlink r:id="rId83" w:tooltip="X86" w:history="1">
        <w:r w:rsidRPr="0093095E">
          <w:rPr>
            <w:rFonts w:ascii="Arial" w:eastAsia="Times New Roman" w:hAnsi="Arial" w:cs="Arial"/>
            <w:color w:val="0B0080"/>
            <w:sz w:val="21"/>
            <w:szCs w:val="21"/>
            <w:u w:val="single"/>
            <w:lang w:val="en"/>
          </w:rPr>
          <w:t>x86</w:t>
        </w:r>
      </w:hyperlink>
      <w:r w:rsidRPr="0093095E">
        <w:rPr>
          <w:rFonts w:ascii="Arial" w:eastAsia="Times New Roman" w:hAnsi="Arial" w:cs="Arial"/>
          <w:color w:val="222222"/>
          <w:sz w:val="21"/>
          <w:szCs w:val="21"/>
          <w:lang w:val="en"/>
        </w:rPr>
        <w:t>-family processor might be </w:t>
      </w:r>
      <w:r w:rsidRPr="0093095E">
        <w:rPr>
          <w:rFonts w:ascii="Courier New" w:eastAsia="Times New Roman" w:hAnsi="Courier New" w:cs="Courier New"/>
          <w:color w:val="000000"/>
          <w:sz w:val="20"/>
          <w:szCs w:val="20"/>
          <w:bdr w:val="single" w:sz="6" w:space="1" w:color="EAECF0" w:frame="1"/>
          <w:shd w:val="clear" w:color="auto" w:fill="F8F9FA"/>
          <w:lang w:val="en"/>
        </w:rPr>
        <w:t xml:space="preserve">add </w:t>
      </w:r>
      <w:proofErr w:type="spellStart"/>
      <w:r w:rsidRPr="0093095E">
        <w:rPr>
          <w:rFonts w:ascii="Courier New" w:eastAsia="Times New Roman" w:hAnsi="Courier New" w:cs="Courier New"/>
          <w:color w:val="000000"/>
          <w:sz w:val="20"/>
          <w:szCs w:val="20"/>
          <w:bdr w:val="single" w:sz="6" w:space="1" w:color="EAECF0" w:frame="1"/>
          <w:shd w:val="clear" w:color="auto" w:fill="F8F9FA"/>
          <w:lang w:val="en"/>
        </w:rPr>
        <w:t>eax</w:t>
      </w:r>
      <w:proofErr w:type="spellEnd"/>
      <w:r w:rsidRPr="0093095E">
        <w:rPr>
          <w:rFonts w:ascii="Courier New" w:eastAsia="Times New Roman" w:hAnsi="Courier New" w:cs="Courier New"/>
          <w:color w:val="000000"/>
          <w:sz w:val="20"/>
          <w:szCs w:val="20"/>
          <w:bdr w:val="single" w:sz="6" w:space="1" w:color="EAECF0" w:frame="1"/>
          <w:shd w:val="clear" w:color="auto" w:fill="F8F9FA"/>
          <w:lang w:val="en"/>
        </w:rPr>
        <w:t>,[</w:t>
      </w:r>
      <w:proofErr w:type="spellStart"/>
      <w:r w:rsidRPr="0093095E">
        <w:rPr>
          <w:rFonts w:ascii="Courier New" w:eastAsia="Times New Roman" w:hAnsi="Courier New" w:cs="Courier New"/>
          <w:color w:val="000000"/>
          <w:sz w:val="20"/>
          <w:szCs w:val="20"/>
          <w:bdr w:val="single" w:sz="6" w:space="1" w:color="EAECF0" w:frame="1"/>
          <w:shd w:val="clear" w:color="auto" w:fill="F8F9FA"/>
          <w:lang w:val="en"/>
        </w:rPr>
        <w:t>ebx</w:t>
      </w:r>
      <w:proofErr w:type="spellEnd"/>
      <w:r w:rsidRPr="0093095E">
        <w:rPr>
          <w:rFonts w:ascii="Courier New" w:eastAsia="Times New Roman" w:hAnsi="Courier New" w:cs="Courier New"/>
          <w:color w:val="000000"/>
          <w:sz w:val="20"/>
          <w:szCs w:val="20"/>
          <w:bdr w:val="single" w:sz="6" w:space="1" w:color="EAECF0" w:frame="1"/>
          <w:shd w:val="clear" w:color="auto" w:fill="F8F9FA"/>
          <w:lang w:val="en"/>
        </w:rPr>
        <w:t>]</w:t>
      </w:r>
      <w:r w:rsidRPr="0093095E">
        <w:rPr>
          <w:rFonts w:ascii="Arial" w:eastAsia="Times New Roman" w:hAnsi="Arial" w:cs="Arial"/>
          <w:color w:val="222222"/>
          <w:sz w:val="21"/>
          <w:szCs w:val="21"/>
          <w:lang w:val="en"/>
        </w:rPr>
        <w:t>, in original </w:t>
      </w:r>
      <w:hyperlink r:id="rId84" w:tooltip="Intel syntax" w:history="1">
        <w:r w:rsidRPr="0093095E">
          <w:rPr>
            <w:rFonts w:ascii="Arial" w:eastAsia="Times New Roman" w:hAnsi="Arial" w:cs="Arial"/>
            <w:i/>
            <w:iCs/>
            <w:color w:val="0B0080"/>
            <w:sz w:val="21"/>
            <w:szCs w:val="21"/>
            <w:u w:val="single"/>
            <w:lang w:val="en"/>
          </w:rPr>
          <w:t>Intel syntax</w:t>
        </w:r>
      </w:hyperlink>
      <w:r w:rsidRPr="0093095E">
        <w:rPr>
          <w:rFonts w:ascii="Arial" w:eastAsia="Times New Roman" w:hAnsi="Arial" w:cs="Arial"/>
          <w:color w:val="222222"/>
          <w:sz w:val="21"/>
          <w:szCs w:val="21"/>
          <w:lang w:val="en"/>
        </w:rPr>
        <w:t>, whereas this would be written </w:t>
      </w:r>
      <w:proofErr w:type="spellStart"/>
      <w:r w:rsidRPr="0093095E">
        <w:rPr>
          <w:rFonts w:ascii="Courier New" w:eastAsia="Times New Roman" w:hAnsi="Courier New" w:cs="Courier New"/>
          <w:color w:val="000000"/>
          <w:sz w:val="20"/>
          <w:szCs w:val="20"/>
          <w:bdr w:val="single" w:sz="6" w:space="1" w:color="EAECF0" w:frame="1"/>
          <w:shd w:val="clear" w:color="auto" w:fill="F8F9FA"/>
          <w:lang w:val="en"/>
        </w:rPr>
        <w:t>addl</w:t>
      </w:r>
      <w:proofErr w:type="spellEnd"/>
      <w:r w:rsidRPr="0093095E">
        <w:rPr>
          <w:rFonts w:ascii="Courier New" w:eastAsia="Times New Roman" w:hAnsi="Courier New" w:cs="Courier New"/>
          <w:color w:val="000000"/>
          <w:sz w:val="20"/>
          <w:szCs w:val="20"/>
          <w:bdr w:val="single" w:sz="6" w:space="1" w:color="EAECF0" w:frame="1"/>
          <w:shd w:val="clear" w:color="auto" w:fill="F8F9FA"/>
          <w:lang w:val="en"/>
        </w:rPr>
        <w:t xml:space="preserve"> (%</w:t>
      </w:r>
      <w:proofErr w:type="spellStart"/>
      <w:r w:rsidRPr="0093095E">
        <w:rPr>
          <w:rFonts w:ascii="Courier New" w:eastAsia="Times New Roman" w:hAnsi="Courier New" w:cs="Courier New"/>
          <w:color w:val="000000"/>
          <w:sz w:val="20"/>
          <w:szCs w:val="20"/>
          <w:bdr w:val="single" w:sz="6" w:space="1" w:color="EAECF0" w:frame="1"/>
          <w:shd w:val="clear" w:color="auto" w:fill="F8F9FA"/>
          <w:lang w:val="en"/>
        </w:rPr>
        <w:t>ebx</w:t>
      </w:r>
      <w:proofErr w:type="spellEnd"/>
      <w:r w:rsidRPr="0093095E">
        <w:rPr>
          <w:rFonts w:ascii="Courier New" w:eastAsia="Times New Roman" w:hAnsi="Courier New" w:cs="Courier New"/>
          <w:color w:val="000000"/>
          <w:sz w:val="20"/>
          <w:szCs w:val="20"/>
          <w:bdr w:val="single" w:sz="6" w:space="1" w:color="EAECF0" w:frame="1"/>
          <w:shd w:val="clear" w:color="auto" w:fill="F8F9FA"/>
          <w:lang w:val="en"/>
        </w:rPr>
        <w:t>),%</w:t>
      </w:r>
      <w:proofErr w:type="spellStart"/>
      <w:r w:rsidRPr="0093095E">
        <w:rPr>
          <w:rFonts w:ascii="Courier New" w:eastAsia="Times New Roman" w:hAnsi="Courier New" w:cs="Courier New"/>
          <w:color w:val="000000"/>
          <w:sz w:val="20"/>
          <w:szCs w:val="20"/>
          <w:bdr w:val="single" w:sz="6" w:space="1" w:color="EAECF0" w:frame="1"/>
          <w:shd w:val="clear" w:color="auto" w:fill="F8F9FA"/>
          <w:lang w:val="en"/>
        </w:rPr>
        <w:t>eax</w:t>
      </w:r>
      <w:proofErr w:type="spellEnd"/>
      <w:r w:rsidRPr="0093095E">
        <w:rPr>
          <w:rFonts w:ascii="Arial" w:eastAsia="Times New Roman" w:hAnsi="Arial" w:cs="Arial"/>
          <w:color w:val="222222"/>
          <w:sz w:val="21"/>
          <w:szCs w:val="21"/>
          <w:lang w:val="en"/>
        </w:rPr>
        <w:t> in the </w:t>
      </w:r>
      <w:hyperlink r:id="rId85" w:tooltip="AT&amp;T syntax" w:history="1">
        <w:r w:rsidRPr="0093095E">
          <w:rPr>
            <w:rFonts w:ascii="Arial" w:eastAsia="Times New Roman" w:hAnsi="Arial" w:cs="Arial"/>
            <w:i/>
            <w:iCs/>
            <w:color w:val="0B0080"/>
            <w:sz w:val="21"/>
            <w:szCs w:val="21"/>
            <w:u w:val="single"/>
            <w:lang w:val="en"/>
          </w:rPr>
          <w:t>AT&amp;T syntax</w:t>
        </w:r>
      </w:hyperlink>
      <w:r w:rsidRPr="0093095E">
        <w:rPr>
          <w:rFonts w:ascii="Arial" w:eastAsia="Times New Roman" w:hAnsi="Arial" w:cs="Arial"/>
          <w:color w:val="222222"/>
          <w:sz w:val="21"/>
          <w:szCs w:val="21"/>
          <w:lang w:val="en"/>
        </w:rPr>
        <w:t> used by the </w:t>
      </w:r>
      <w:hyperlink r:id="rId86" w:tooltip="GNU Assembler" w:history="1">
        <w:r w:rsidRPr="0093095E">
          <w:rPr>
            <w:rFonts w:ascii="Arial" w:eastAsia="Times New Roman" w:hAnsi="Arial" w:cs="Arial"/>
            <w:color w:val="0B0080"/>
            <w:sz w:val="21"/>
            <w:szCs w:val="21"/>
            <w:u w:val="single"/>
            <w:lang w:val="en"/>
          </w:rPr>
          <w:t>GNU Assembler</w:t>
        </w:r>
      </w:hyperlink>
      <w:r w:rsidRPr="0093095E">
        <w:rPr>
          <w:rFonts w:ascii="Arial" w:eastAsia="Times New Roman" w:hAnsi="Arial" w:cs="Arial"/>
          <w:color w:val="222222"/>
          <w:sz w:val="21"/>
          <w:szCs w:val="21"/>
          <w:lang w:val="en"/>
        </w:rPr>
        <w:t>. Despite different appearances, different syntactic forms generally generate the same numeric </w:t>
      </w:r>
      <w:hyperlink r:id="rId87" w:tooltip="Machine code" w:history="1">
        <w:r w:rsidRPr="0093095E">
          <w:rPr>
            <w:rFonts w:ascii="Arial" w:eastAsia="Times New Roman" w:hAnsi="Arial" w:cs="Arial"/>
            <w:color w:val="0B0080"/>
            <w:sz w:val="21"/>
            <w:szCs w:val="21"/>
            <w:u w:val="single"/>
            <w:lang w:val="en"/>
          </w:rPr>
          <w:t>machine code</w:t>
        </w:r>
      </w:hyperlink>
      <w:r w:rsidRPr="0093095E">
        <w:rPr>
          <w:rFonts w:ascii="Arial" w:eastAsia="Times New Roman" w:hAnsi="Arial" w:cs="Arial"/>
          <w:color w:val="222222"/>
          <w:sz w:val="21"/>
          <w:szCs w:val="21"/>
          <w:lang w:val="en"/>
        </w:rPr>
        <w:t>, see further below. A single assembler may also have different modes in order to support variations in syntactic forms as well as their exact semantic interpretations (such as </w:t>
      </w:r>
      <w:hyperlink r:id="rId88" w:tooltip="FASM" w:history="1">
        <w:r w:rsidRPr="0093095E">
          <w:rPr>
            <w:rFonts w:ascii="Arial" w:eastAsia="Times New Roman" w:hAnsi="Arial" w:cs="Arial"/>
            <w:color w:val="0B0080"/>
            <w:sz w:val="21"/>
            <w:szCs w:val="21"/>
            <w:u w:val="single"/>
            <w:lang w:val="en"/>
          </w:rPr>
          <w:t>FASM</w:t>
        </w:r>
      </w:hyperlink>
      <w:r w:rsidRPr="0093095E">
        <w:rPr>
          <w:rFonts w:ascii="Arial" w:eastAsia="Times New Roman" w:hAnsi="Arial" w:cs="Arial"/>
          <w:color w:val="222222"/>
          <w:sz w:val="21"/>
          <w:szCs w:val="21"/>
          <w:lang w:val="en"/>
        </w:rPr>
        <w:t>-syntax, </w:t>
      </w:r>
      <w:hyperlink r:id="rId89" w:tooltip="TASM" w:history="1">
        <w:r w:rsidRPr="0093095E">
          <w:rPr>
            <w:rFonts w:ascii="Arial" w:eastAsia="Times New Roman" w:hAnsi="Arial" w:cs="Arial"/>
            <w:color w:val="0B0080"/>
            <w:sz w:val="21"/>
            <w:szCs w:val="21"/>
            <w:u w:val="single"/>
            <w:lang w:val="en"/>
          </w:rPr>
          <w:t>TASM</w:t>
        </w:r>
      </w:hyperlink>
      <w:r w:rsidRPr="0093095E">
        <w:rPr>
          <w:rFonts w:ascii="Arial" w:eastAsia="Times New Roman" w:hAnsi="Arial" w:cs="Arial"/>
          <w:color w:val="222222"/>
          <w:sz w:val="21"/>
          <w:szCs w:val="21"/>
          <w:lang w:val="en"/>
        </w:rPr>
        <w:t>-syntax, ideal mode etc., in the special case of </w:t>
      </w:r>
      <w:hyperlink r:id="rId90" w:tooltip="X86 assembly language" w:history="1">
        <w:r w:rsidRPr="0093095E">
          <w:rPr>
            <w:rFonts w:ascii="Arial" w:eastAsia="Times New Roman" w:hAnsi="Arial" w:cs="Arial"/>
            <w:color w:val="0B0080"/>
            <w:sz w:val="21"/>
            <w:szCs w:val="21"/>
            <w:u w:val="single"/>
            <w:lang w:val="en"/>
          </w:rPr>
          <w:t xml:space="preserve">x86 </w:t>
        </w:r>
        <w:proofErr w:type="spellStart"/>
        <w:r w:rsidRPr="0093095E">
          <w:rPr>
            <w:rFonts w:ascii="Arial" w:eastAsia="Times New Roman" w:hAnsi="Arial" w:cs="Arial"/>
            <w:color w:val="0B0080"/>
            <w:sz w:val="21"/>
            <w:szCs w:val="21"/>
            <w:u w:val="single"/>
            <w:lang w:val="en"/>
          </w:rPr>
          <w:t>assembly</w:t>
        </w:r>
      </w:hyperlink>
      <w:r w:rsidRPr="0093095E">
        <w:rPr>
          <w:rFonts w:ascii="Arial" w:eastAsia="Times New Roman" w:hAnsi="Arial" w:cs="Arial"/>
          <w:color w:val="222222"/>
          <w:sz w:val="21"/>
          <w:szCs w:val="21"/>
          <w:lang w:val="en"/>
        </w:rPr>
        <w:t>programming</w:t>
      </w:r>
      <w:proofErr w:type="spellEnd"/>
      <w:r w:rsidRPr="0093095E">
        <w:rPr>
          <w:rFonts w:ascii="Arial" w:eastAsia="Times New Roman" w:hAnsi="Arial" w:cs="Arial"/>
          <w:color w:val="222222"/>
          <w:sz w:val="21"/>
          <w:szCs w:val="21"/>
          <w:lang w:val="en"/>
        </w:rPr>
        <w:t>).</w:t>
      </w:r>
    </w:p>
    <w:p w:rsidR="0093095E" w:rsidRPr="0093095E" w:rsidRDefault="0093095E" w:rsidP="00EC4152">
      <w:pPr>
        <w:bidi w:val="0"/>
        <w:spacing w:before="72" w:after="0" w:line="240" w:lineRule="auto"/>
        <w:jc w:val="both"/>
        <w:outlineLvl w:val="3"/>
        <w:rPr>
          <w:rFonts w:ascii="Arial" w:eastAsia="Times New Roman" w:hAnsi="Arial" w:cs="Arial"/>
          <w:b/>
          <w:bCs/>
          <w:color w:val="000000"/>
          <w:sz w:val="21"/>
          <w:szCs w:val="21"/>
          <w:lang w:val="en"/>
        </w:rPr>
      </w:pPr>
      <w:r w:rsidRPr="0093095E">
        <w:rPr>
          <w:rFonts w:ascii="Arial" w:eastAsia="Times New Roman" w:hAnsi="Arial" w:cs="Arial"/>
          <w:b/>
          <w:bCs/>
          <w:color w:val="000000"/>
          <w:sz w:val="21"/>
          <w:szCs w:val="21"/>
          <w:lang w:val="en"/>
        </w:rPr>
        <w:t>Number of passes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are two types of assemblers based on how many passes through the source are needed (how many times the assembler reads the source) to produce the object file.</w:t>
      </w:r>
    </w:p>
    <w:p w:rsidR="0093095E" w:rsidRPr="0093095E" w:rsidRDefault="0093095E" w:rsidP="00EC4152">
      <w:pPr>
        <w:numPr>
          <w:ilvl w:val="0"/>
          <w:numId w:val="3"/>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b/>
          <w:bCs/>
          <w:color w:val="222222"/>
          <w:sz w:val="21"/>
          <w:szCs w:val="21"/>
          <w:lang w:val="en"/>
        </w:rPr>
        <w:t>One-pass assemblers</w:t>
      </w:r>
      <w:r w:rsidRPr="0093095E">
        <w:rPr>
          <w:rFonts w:ascii="Arial" w:eastAsia="Times New Roman" w:hAnsi="Arial" w:cs="Arial"/>
          <w:color w:val="222222"/>
          <w:sz w:val="21"/>
          <w:szCs w:val="21"/>
          <w:lang w:val="en"/>
        </w:rPr>
        <w:t> go through the source code once. Any symbol used before it is defined will require </w:t>
      </w:r>
      <w:hyperlink r:id="rId91" w:tooltip="Erratum" w:history="1">
        <w:r w:rsidRPr="0093095E">
          <w:rPr>
            <w:rFonts w:ascii="Arial" w:eastAsia="Times New Roman" w:hAnsi="Arial" w:cs="Arial"/>
            <w:color w:val="0B0080"/>
            <w:sz w:val="21"/>
            <w:szCs w:val="21"/>
            <w:u w:val="single"/>
            <w:lang w:val="en"/>
          </w:rPr>
          <w:t>"errata"</w:t>
        </w:r>
      </w:hyperlink>
      <w:r w:rsidRPr="0093095E">
        <w:rPr>
          <w:rFonts w:ascii="Arial" w:eastAsia="Times New Roman" w:hAnsi="Arial" w:cs="Arial"/>
          <w:color w:val="222222"/>
          <w:sz w:val="21"/>
          <w:szCs w:val="21"/>
          <w:lang w:val="en"/>
        </w:rPr>
        <w:t> at the end of the object code (or, at least, no earlier than the point where the symbol is defined) telling the </w:t>
      </w:r>
      <w:hyperlink r:id="rId92" w:tooltip="Linker (computing)" w:history="1">
        <w:r w:rsidRPr="0093095E">
          <w:rPr>
            <w:rFonts w:ascii="Arial" w:eastAsia="Times New Roman" w:hAnsi="Arial" w:cs="Arial"/>
            <w:color w:val="0B0080"/>
            <w:sz w:val="21"/>
            <w:szCs w:val="21"/>
            <w:u w:val="single"/>
            <w:lang w:val="en"/>
          </w:rPr>
          <w:t>linker</w:t>
        </w:r>
      </w:hyperlink>
      <w:r w:rsidRPr="0093095E">
        <w:rPr>
          <w:rFonts w:ascii="Arial" w:eastAsia="Times New Roman" w:hAnsi="Arial" w:cs="Arial"/>
          <w:color w:val="222222"/>
          <w:sz w:val="21"/>
          <w:szCs w:val="21"/>
          <w:lang w:val="en"/>
        </w:rPr>
        <w:t> or the loader to "go back" and overwrite a placeholder which had been left where the as yet undefined symbol was used.</w:t>
      </w:r>
    </w:p>
    <w:p w:rsidR="0093095E" w:rsidRPr="0093095E" w:rsidRDefault="0093095E" w:rsidP="00EC4152">
      <w:pPr>
        <w:numPr>
          <w:ilvl w:val="0"/>
          <w:numId w:val="3"/>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b/>
          <w:bCs/>
          <w:color w:val="222222"/>
          <w:sz w:val="21"/>
          <w:szCs w:val="21"/>
          <w:lang w:val="en"/>
        </w:rPr>
        <w:t>Multi-pass assemblers</w:t>
      </w:r>
      <w:r w:rsidRPr="0093095E">
        <w:rPr>
          <w:rFonts w:ascii="Arial" w:eastAsia="Times New Roman" w:hAnsi="Arial" w:cs="Arial"/>
          <w:color w:val="222222"/>
          <w:sz w:val="21"/>
          <w:szCs w:val="21"/>
          <w:lang w:val="en"/>
        </w:rPr>
        <w:t> create a table with all symbols and their values in the first passes, then use the table in later passes to generate code.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 xml:space="preserve">In both cases, the assembler must be able to determine the size of each instruction on the initial passes in order to calculate the addresses of subsequent symbols. This means </w:t>
      </w:r>
      <w:r w:rsidRPr="0093095E">
        <w:rPr>
          <w:rFonts w:ascii="Arial" w:eastAsia="Times New Roman" w:hAnsi="Arial" w:cs="Arial"/>
          <w:color w:val="222222"/>
          <w:sz w:val="21"/>
          <w:szCs w:val="21"/>
          <w:lang w:val="en"/>
        </w:rPr>
        <w:lastRenderedPageBreak/>
        <w:t>that if the size of an operation referring to an operand defined later depends on the type or distance of the operand, the assembler will make a pessimistic estimate when first encountering the operation, and if necessary pad it with one or more "</w:t>
      </w:r>
      <w:hyperlink r:id="rId93" w:tooltip="NOP (code)" w:history="1">
        <w:r w:rsidRPr="0093095E">
          <w:rPr>
            <w:rFonts w:ascii="Arial" w:eastAsia="Times New Roman" w:hAnsi="Arial" w:cs="Arial"/>
            <w:color w:val="0B0080"/>
            <w:sz w:val="21"/>
            <w:szCs w:val="21"/>
            <w:u w:val="single"/>
            <w:lang w:val="en"/>
          </w:rPr>
          <w:t>no-operation</w:t>
        </w:r>
      </w:hyperlink>
      <w:r w:rsidRPr="0093095E">
        <w:rPr>
          <w:rFonts w:ascii="Arial" w:eastAsia="Times New Roman" w:hAnsi="Arial" w:cs="Arial"/>
          <w:color w:val="222222"/>
          <w:sz w:val="21"/>
          <w:szCs w:val="21"/>
          <w:lang w:val="en"/>
        </w:rPr>
        <w:t>" instructions in a later pass or the errata. In an assembler with </w:t>
      </w:r>
      <w:hyperlink r:id="rId94" w:tooltip="Peephole optimization" w:history="1">
        <w:r w:rsidRPr="0093095E">
          <w:rPr>
            <w:rFonts w:ascii="Arial" w:eastAsia="Times New Roman" w:hAnsi="Arial" w:cs="Arial"/>
            <w:color w:val="0B0080"/>
            <w:sz w:val="21"/>
            <w:szCs w:val="21"/>
            <w:u w:val="single"/>
            <w:lang w:val="en"/>
          </w:rPr>
          <w:t>peephole optimization</w:t>
        </w:r>
      </w:hyperlink>
      <w:r w:rsidRPr="0093095E">
        <w:rPr>
          <w:rFonts w:ascii="Arial" w:eastAsia="Times New Roman" w:hAnsi="Arial" w:cs="Arial"/>
          <w:color w:val="222222"/>
          <w:sz w:val="21"/>
          <w:szCs w:val="21"/>
          <w:lang w:val="en"/>
        </w:rPr>
        <w:t>, addresses may be recalculated between passes to allow replacing pessimistic code with code tailored to the exact distance from the target.</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 original reason for the use of one-pass assemblers was speed of assembly – often a second pass would require rewinding and rereading the program source on </w:t>
      </w:r>
      <w:hyperlink r:id="rId95" w:tooltip="Magnetic tape data storage" w:history="1">
        <w:r w:rsidRPr="0093095E">
          <w:rPr>
            <w:rFonts w:ascii="Arial" w:eastAsia="Times New Roman" w:hAnsi="Arial" w:cs="Arial"/>
            <w:color w:val="0B0080"/>
            <w:sz w:val="21"/>
            <w:szCs w:val="21"/>
            <w:u w:val="single"/>
            <w:lang w:val="en"/>
          </w:rPr>
          <w:t>tape</w:t>
        </w:r>
      </w:hyperlink>
      <w:r w:rsidRPr="0093095E">
        <w:rPr>
          <w:rFonts w:ascii="Arial" w:eastAsia="Times New Roman" w:hAnsi="Arial" w:cs="Arial"/>
          <w:color w:val="222222"/>
          <w:sz w:val="21"/>
          <w:szCs w:val="21"/>
          <w:lang w:val="en"/>
        </w:rPr>
        <w:t> or rereading a deck of </w:t>
      </w:r>
      <w:hyperlink r:id="rId96" w:tooltip="Punch cards" w:history="1">
        <w:r w:rsidRPr="0093095E">
          <w:rPr>
            <w:rFonts w:ascii="Arial" w:eastAsia="Times New Roman" w:hAnsi="Arial" w:cs="Arial"/>
            <w:color w:val="0B0080"/>
            <w:sz w:val="21"/>
            <w:szCs w:val="21"/>
            <w:u w:val="single"/>
            <w:lang w:val="en"/>
          </w:rPr>
          <w:t>cards</w:t>
        </w:r>
      </w:hyperlink>
      <w:r w:rsidRPr="0093095E">
        <w:rPr>
          <w:rFonts w:ascii="Arial" w:eastAsia="Times New Roman" w:hAnsi="Arial" w:cs="Arial"/>
          <w:color w:val="222222"/>
          <w:sz w:val="21"/>
          <w:szCs w:val="21"/>
          <w:lang w:val="en"/>
        </w:rPr>
        <w:t> or </w:t>
      </w:r>
      <w:hyperlink r:id="rId97" w:tooltip="Punched tape" w:history="1">
        <w:r w:rsidRPr="0093095E">
          <w:rPr>
            <w:rFonts w:ascii="Arial" w:eastAsia="Times New Roman" w:hAnsi="Arial" w:cs="Arial"/>
            <w:color w:val="0B0080"/>
            <w:sz w:val="21"/>
            <w:szCs w:val="21"/>
            <w:u w:val="single"/>
            <w:lang w:val="en"/>
          </w:rPr>
          <w:t>punched paper tape</w:t>
        </w:r>
      </w:hyperlink>
      <w:r w:rsidRPr="0093095E">
        <w:rPr>
          <w:rFonts w:ascii="Arial" w:eastAsia="Times New Roman" w:hAnsi="Arial" w:cs="Arial"/>
          <w:color w:val="222222"/>
          <w:sz w:val="21"/>
          <w:szCs w:val="21"/>
          <w:lang w:val="en"/>
        </w:rPr>
        <w:t>. Later computers with much larger memories (especially disc storage), had the space to perform all necessary processing without such re-reading. The advantage of the multi-pass assembler is that the absence of errata makes the </w:t>
      </w:r>
      <w:hyperlink r:id="rId98" w:tooltip="Linker (computing)" w:history="1">
        <w:r w:rsidRPr="0093095E">
          <w:rPr>
            <w:rFonts w:ascii="Arial" w:eastAsia="Times New Roman" w:hAnsi="Arial" w:cs="Arial"/>
            <w:color w:val="0B0080"/>
            <w:sz w:val="21"/>
            <w:szCs w:val="21"/>
            <w:u w:val="single"/>
            <w:lang w:val="en"/>
          </w:rPr>
          <w:t>linking process</w:t>
        </w:r>
      </w:hyperlink>
      <w:r w:rsidRPr="0093095E">
        <w:rPr>
          <w:rFonts w:ascii="Arial" w:eastAsia="Times New Roman" w:hAnsi="Arial" w:cs="Arial"/>
          <w:color w:val="222222"/>
          <w:sz w:val="21"/>
          <w:szCs w:val="21"/>
          <w:lang w:val="en"/>
        </w:rPr>
        <w:t> (or the </w:t>
      </w:r>
      <w:hyperlink r:id="rId99" w:tooltip="Loader (computing)" w:history="1">
        <w:r w:rsidRPr="0093095E">
          <w:rPr>
            <w:rFonts w:ascii="Arial" w:eastAsia="Times New Roman" w:hAnsi="Arial" w:cs="Arial"/>
            <w:color w:val="0B0080"/>
            <w:sz w:val="21"/>
            <w:szCs w:val="21"/>
            <w:u w:val="single"/>
            <w:lang w:val="en"/>
          </w:rPr>
          <w:t>program load</w:t>
        </w:r>
      </w:hyperlink>
      <w:r w:rsidRPr="0093095E">
        <w:rPr>
          <w:rFonts w:ascii="Arial" w:eastAsia="Times New Roman" w:hAnsi="Arial" w:cs="Arial"/>
          <w:color w:val="222222"/>
          <w:sz w:val="21"/>
          <w:szCs w:val="21"/>
          <w:lang w:val="en"/>
        </w:rPr>
        <w:t> if the assembler directly produces executable code) faster.</w:t>
      </w:r>
      <w:hyperlink r:id="rId100" w:anchor="cite_note-10" w:history="1">
        <w:r w:rsidRPr="0093095E">
          <w:rPr>
            <w:rFonts w:ascii="Arial" w:eastAsia="Times New Roman" w:hAnsi="Arial" w:cs="Arial"/>
            <w:color w:val="0B0080"/>
            <w:sz w:val="17"/>
            <w:szCs w:val="17"/>
            <w:u w:val="single"/>
            <w:vertAlign w:val="superscript"/>
            <w:lang w:val="en"/>
          </w:rPr>
          <w:t>[10]</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b/>
          <w:bCs/>
          <w:color w:val="222222"/>
          <w:sz w:val="21"/>
          <w:szCs w:val="21"/>
          <w:lang w:val="en"/>
        </w:rPr>
        <w:t>Example:</w:t>
      </w:r>
      <w:r w:rsidRPr="0093095E">
        <w:rPr>
          <w:rFonts w:ascii="Arial" w:eastAsia="Times New Roman" w:hAnsi="Arial" w:cs="Arial"/>
          <w:color w:val="222222"/>
          <w:sz w:val="21"/>
          <w:szCs w:val="21"/>
          <w:lang w:val="en"/>
        </w:rPr>
        <w:t> in the following code snippet a one-pass assembler would be able to determine the address of the backward reference </w:t>
      </w:r>
      <w:r w:rsidRPr="0093095E">
        <w:rPr>
          <w:rFonts w:ascii="Arial" w:eastAsia="Times New Roman" w:hAnsi="Arial" w:cs="Arial"/>
          <w:i/>
          <w:iCs/>
          <w:color w:val="222222"/>
          <w:sz w:val="21"/>
          <w:szCs w:val="21"/>
          <w:lang w:val="en"/>
        </w:rPr>
        <w:t>BKWD</w:t>
      </w:r>
      <w:r w:rsidRPr="0093095E">
        <w:rPr>
          <w:rFonts w:ascii="Arial" w:eastAsia="Times New Roman" w:hAnsi="Arial" w:cs="Arial"/>
          <w:color w:val="222222"/>
          <w:sz w:val="21"/>
          <w:szCs w:val="21"/>
          <w:lang w:val="en"/>
        </w:rPr>
        <w:t> when assembling statement </w:t>
      </w:r>
      <w:r w:rsidRPr="0093095E">
        <w:rPr>
          <w:rFonts w:ascii="Arial" w:eastAsia="Times New Roman" w:hAnsi="Arial" w:cs="Arial"/>
          <w:i/>
          <w:iCs/>
          <w:color w:val="222222"/>
          <w:sz w:val="21"/>
          <w:szCs w:val="21"/>
          <w:lang w:val="en"/>
        </w:rPr>
        <w:t>S2</w:t>
      </w:r>
      <w:r w:rsidRPr="0093095E">
        <w:rPr>
          <w:rFonts w:ascii="Arial" w:eastAsia="Times New Roman" w:hAnsi="Arial" w:cs="Arial"/>
          <w:color w:val="222222"/>
          <w:sz w:val="21"/>
          <w:szCs w:val="21"/>
          <w:lang w:val="en"/>
        </w:rPr>
        <w:t>, but would not be able to determine the address of the forward reference </w:t>
      </w:r>
      <w:r w:rsidRPr="0093095E">
        <w:rPr>
          <w:rFonts w:ascii="Arial" w:eastAsia="Times New Roman" w:hAnsi="Arial" w:cs="Arial"/>
          <w:i/>
          <w:iCs/>
          <w:color w:val="222222"/>
          <w:sz w:val="21"/>
          <w:szCs w:val="21"/>
          <w:lang w:val="en"/>
        </w:rPr>
        <w:t>FWD</w:t>
      </w:r>
      <w:r w:rsidRPr="0093095E">
        <w:rPr>
          <w:rFonts w:ascii="Arial" w:eastAsia="Times New Roman" w:hAnsi="Arial" w:cs="Arial"/>
          <w:color w:val="222222"/>
          <w:sz w:val="21"/>
          <w:szCs w:val="21"/>
          <w:lang w:val="en"/>
        </w:rPr>
        <w:t> when assembling the branch statement </w:t>
      </w:r>
      <w:r w:rsidRPr="0093095E">
        <w:rPr>
          <w:rFonts w:ascii="Arial" w:eastAsia="Times New Roman" w:hAnsi="Arial" w:cs="Arial"/>
          <w:i/>
          <w:iCs/>
          <w:color w:val="222222"/>
          <w:sz w:val="21"/>
          <w:szCs w:val="21"/>
          <w:lang w:val="en"/>
        </w:rPr>
        <w:t>S1</w:t>
      </w:r>
      <w:r w:rsidRPr="0093095E">
        <w:rPr>
          <w:rFonts w:ascii="Arial" w:eastAsia="Times New Roman" w:hAnsi="Arial" w:cs="Arial"/>
          <w:color w:val="222222"/>
          <w:sz w:val="21"/>
          <w:szCs w:val="21"/>
          <w:lang w:val="en"/>
        </w:rPr>
        <w:t>; indeed </w:t>
      </w:r>
      <w:r w:rsidRPr="0093095E">
        <w:rPr>
          <w:rFonts w:ascii="Arial" w:eastAsia="Times New Roman" w:hAnsi="Arial" w:cs="Arial"/>
          <w:i/>
          <w:iCs/>
          <w:color w:val="222222"/>
          <w:sz w:val="21"/>
          <w:szCs w:val="21"/>
          <w:lang w:val="en"/>
        </w:rPr>
        <w:t>FWD</w:t>
      </w:r>
      <w:r w:rsidRPr="0093095E">
        <w:rPr>
          <w:rFonts w:ascii="Arial" w:eastAsia="Times New Roman" w:hAnsi="Arial" w:cs="Arial"/>
          <w:color w:val="222222"/>
          <w:sz w:val="21"/>
          <w:szCs w:val="21"/>
          <w:lang w:val="en"/>
        </w:rPr>
        <w:t> may be undefined. A two-pass assembler would determine both addresses in pass 1, so they would be known when generating code in pass 2,</w:t>
      </w:r>
    </w:p>
    <w:p w:rsidR="0093095E" w:rsidRPr="0093095E" w:rsidRDefault="0093095E" w:rsidP="00EC4152">
      <w:pPr>
        <w:bidi w:val="0"/>
        <w:spacing w:before="72" w:after="0" w:line="240" w:lineRule="auto"/>
        <w:jc w:val="both"/>
        <w:outlineLvl w:val="3"/>
        <w:rPr>
          <w:rFonts w:ascii="Arial" w:eastAsia="Times New Roman" w:hAnsi="Arial" w:cs="Arial"/>
          <w:b/>
          <w:bCs/>
          <w:color w:val="000000"/>
          <w:sz w:val="21"/>
          <w:szCs w:val="21"/>
          <w:lang w:val="en"/>
        </w:rPr>
      </w:pPr>
      <w:r w:rsidRPr="0093095E">
        <w:rPr>
          <w:rFonts w:ascii="Arial" w:eastAsia="Times New Roman" w:hAnsi="Arial" w:cs="Arial"/>
          <w:b/>
          <w:bCs/>
          <w:color w:val="000000"/>
          <w:sz w:val="21"/>
          <w:szCs w:val="21"/>
          <w:lang w:val="en"/>
        </w:rPr>
        <w:t>High-level assemblers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More sophisticated </w:t>
      </w:r>
      <w:hyperlink r:id="rId101" w:tooltip="High-level assembler" w:history="1">
        <w:r w:rsidRPr="0093095E">
          <w:rPr>
            <w:rFonts w:ascii="Arial" w:eastAsia="Times New Roman" w:hAnsi="Arial" w:cs="Arial"/>
            <w:color w:val="0B0080"/>
            <w:sz w:val="21"/>
            <w:szCs w:val="21"/>
            <w:u w:val="single"/>
            <w:lang w:val="en"/>
          </w:rPr>
          <w:t>high-level assemblers</w:t>
        </w:r>
      </w:hyperlink>
      <w:r w:rsidRPr="0093095E">
        <w:rPr>
          <w:rFonts w:ascii="Arial" w:eastAsia="Times New Roman" w:hAnsi="Arial" w:cs="Arial"/>
          <w:color w:val="222222"/>
          <w:sz w:val="21"/>
          <w:szCs w:val="21"/>
          <w:lang w:val="en"/>
        </w:rPr>
        <w:t> provide language abstractions such as:</w:t>
      </w:r>
    </w:p>
    <w:p w:rsidR="0093095E" w:rsidRPr="0093095E" w:rsidRDefault="0093095E" w:rsidP="00EC4152">
      <w:pPr>
        <w:numPr>
          <w:ilvl w:val="0"/>
          <w:numId w:val="4"/>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High-level procedure/function declarations and invocations</w:t>
      </w:r>
    </w:p>
    <w:p w:rsidR="0093095E" w:rsidRPr="0093095E" w:rsidRDefault="0093095E" w:rsidP="00EC4152">
      <w:pPr>
        <w:numPr>
          <w:ilvl w:val="0"/>
          <w:numId w:val="4"/>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Advanced control structures (IF/THEN/ELSE, SWITCH)</w:t>
      </w:r>
    </w:p>
    <w:p w:rsidR="0093095E" w:rsidRPr="0093095E" w:rsidRDefault="0093095E" w:rsidP="00EC4152">
      <w:pPr>
        <w:numPr>
          <w:ilvl w:val="0"/>
          <w:numId w:val="4"/>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High-level abstract data types, including structures/records, unions, classes, and sets</w:t>
      </w:r>
    </w:p>
    <w:p w:rsidR="0093095E" w:rsidRPr="0093095E" w:rsidRDefault="0093095E" w:rsidP="00EC4152">
      <w:pPr>
        <w:numPr>
          <w:ilvl w:val="0"/>
          <w:numId w:val="4"/>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Sophisticated macro processing (although available on ordinary assemblers since the late 1950s for </w:t>
      </w:r>
      <w:hyperlink r:id="rId102" w:tooltip="IBM 700/7000 series" w:history="1">
        <w:r w:rsidRPr="0093095E">
          <w:rPr>
            <w:rFonts w:ascii="Arial" w:eastAsia="Times New Roman" w:hAnsi="Arial" w:cs="Arial"/>
            <w:color w:val="0B0080"/>
            <w:sz w:val="21"/>
            <w:szCs w:val="21"/>
            <w:u w:val="single"/>
            <w:lang w:val="en"/>
          </w:rPr>
          <w:t>IBM 700 series</w:t>
        </w:r>
      </w:hyperlink>
      <w:r w:rsidRPr="0093095E">
        <w:rPr>
          <w:rFonts w:ascii="Arial" w:eastAsia="Times New Roman" w:hAnsi="Arial" w:cs="Arial"/>
          <w:color w:val="222222"/>
          <w:sz w:val="21"/>
          <w:szCs w:val="21"/>
          <w:lang w:val="en"/>
        </w:rPr>
        <w:t> and since the 1960s for </w:t>
      </w:r>
      <w:hyperlink r:id="rId103" w:tooltip="IBM/360" w:history="1">
        <w:r w:rsidRPr="0093095E">
          <w:rPr>
            <w:rFonts w:ascii="Arial" w:eastAsia="Times New Roman" w:hAnsi="Arial" w:cs="Arial"/>
            <w:color w:val="0B0080"/>
            <w:sz w:val="21"/>
            <w:szCs w:val="21"/>
            <w:u w:val="single"/>
            <w:lang w:val="en"/>
          </w:rPr>
          <w:t>IBM/360</w:t>
        </w:r>
      </w:hyperlink>
      <w:r w:rsidRPr="0093095E">
        <w:rPr>
          <w:rFonts w:ascii="Arial" w:eastAsia="Times New Roman" w:hAnsi="Arial" w:cs="Arial"/>
          <w:color w:val="222222"/>
          <w:sz w:val="21"/>
          <w:szCs w:val="21"/>
          <w:lang w:val="en"/>
        </w:rPr>
        <w:t>, amongst other machines)</w:t>
      </w:r>
    </w:p>
    <w:p w:rsidR="0093095E" w:rsidRPr="0093095E" w:rsidRDefault="0093095E" w:rsidP="00EC4152">
      <w:pPr>
        <w:numPr>
          <w:ilvl w:val="0"/>
          <w:numId w:val="4"/>
        </w:numPr>
        <w:bidi w:val="0"/>
        <w:spacing w:before="100" w:beforeAutospacing="1" w:after="24" w:line="240" w:lineRule="auto"/>
        <w:ind w:left="384"/>
        <w:jc w:val="both"/>
        <w:rPr>
          <w:rFonts w:ascii="Arial" w:eastAsia="Times New Roman" w:hAnsi="Arial" w:cs="Arial"/>
          <w:color w:val="222222"/>
          <w:sz w:val="21"/>
          <w:szCs w:val="21"/>
          <w:lang w:val="en"/>
        </w:rPr>
      </w:pPr>
      <w:hyperlink r:id="rId104" w:tooltip="Object-oriented programming" w:history="1">
        <w:r w:rsidRPr="0093095E">
          <w:rPr>
            <w:rFonts w:ascii="Arial" w:eastAsia="Times New Roman" w:hAnsi="Arial" w:cs="Arial"/>
            <w:color w:val="0B0080"/>
            <w:sz w:val="21"/>
            <w:szCs w:val="21"/>
            <w:u w:val="single"/>
            <w:lang w:val="en"/>
          </w:rPr>
          <w:t>Object-oriented programming</w:t>
        </w:r>
      </w:hyperlink>
      <w:r w:rsidRPr="0093095E">
        <w:rPr>
          <w:rFonts w:ascii="Arial" w:eastAsia="Times New Roman" w:hAnsi="Arial" w:cs="Arial"/>
          <w:color w:val="222222"/>
          <w:sz w:val="21"/>
          <w:szCs w:val="21"/>
          <w:lang w:val="en"/>
        </w:rPr>
        <w:t> features such as </w:t>
      </w:r>
      <w:hyperlink r:id="rId105" w:tooltip="Class (computer programming)" w:history="1">
        <w:r w:rsidRPr="0093095E">
          <w:rPr>
            <w:rFonts w:ascii="Arial" w:eastAsia="Times New Roman" w:hAnsi="Arial" w:cs="Arial"/>
            <w:color w:val="0B0080"/>
            <w:sz w:val="21"/>
            <w:szCs w:val="21"/>
            <w:u w:val="single"/>
            <w:lang w:val="en"/>
          </w:rPr>
          <w:t>classes</w:t>
        </w:r>
      </w:hyperlink>
      <w:r w:rsidRPr="0093095E">
        <w:rPr>
          <w:rFonts w:ascii="Arial" w:eastAsia="Times New Roman" w:hAnsi="Arial" w:cs="Arial"/>
          <w:color w:val="222222"/>
          <w:sz w:val="21"/>
          <w:szCs w:val="21"/>
          <w:lang w:val="en"/>
        </w:rPr>
        <w:t>, </w:t>
      </w:r>
      <w:hyperlink r:id="rId106" w:tooltip="Object (computer science)" w:history="1">
        <w:r w:rsidRPr="0093095E">
          <w:rPr>
            <w:rFonts w:ascii="Arial" w:eastAsia="Times New Roman" w:hAnsi="Arial" w:cs="Arial"/>
            <w:color w:val="0B0080"/>
            <w:sz w:val="21"/>
            <w:szCs w:val="21"/>
            <w:u w:val="single"/>
            <w:lang w:val="en"/>
          </w:rPr>
          <w:t>objects</w:t>
        </w:r>
      </w:hyperlink>
      <w:r w:rsidRPr="0093095E">
        <w:rPr>
          <w:rFonts w:ascii="Arial" w:eastAsia="Times New Roman" w:hAnsi="Arial" w:cs="Arial"/>
          <w:color w:val="222222"/>
          <w:sz w:val="21"/>
          <w:szCs w:val="21"/>
          <w:lang w:val="en"/>
        </w:rPr>
        <w:t>, </w:t>
      </w:r>
      <w:hyperlink r:id="rId107" w:tooltip="Abstraction (computer science)" w:history="1">
        <w:r w:rsidRPr="0093095E">
          <w:rPr>
            <w:rFonts w:ascii="Arial" w:eastAsia="Times New Roman" w:hAnsi="Arial" w:cs="Arial"/>
            <w:color w:val="0B0080"/>
            <w:sz w:val="21"/>
            <w:szCs w:val="21"/>
            <w:u w:val="single"/>
            <w:lang w:val="en"/>
          </w:rPr>
          <w:t>abstraction</w:t>
        </w:r>
      </w:hyperlink>
      <w:r w:rsidRPr="0093095E">
        <w:rPr>
          <w:rFonts w:ascii="Arial" w:eastAsia="Times New Roman" w:hAnsi="Arial" w:cs="Arial"/>
          <w:color w:val="222222"/>
          <w:sz w:val="21"/>
          <w:szCs w:val="21"/>
          <w:lang w:val="en"/>
        </w:rPr>
        <w:t>, </w:t>
      </w:r>
      <w:hyperlink r:id="rId108" w:tooltip="Type polymorphism" w:history="1">
        <w:r w:rsidRPr="0093095E">
          <w:rPr>
            <w:rFonts w:ascii="Arial" w:eastAsia="Times New Roman" w:hAnsi="Arial" w:cs="Arial"/>
            <w:color w:val="0B0080"/>
            <w:sz w:val="21"/>
            <w:szCs w:val="21"/>
            <w:u w:val="single"/>
            <w:lang w:val="en"/>
          </w:rPr>
          <w:t>polymorphism</w:t>
        </w:r>
      </w:hyperlink>
      <w:r w:rsidRPr="0093095E">
        <w:rPr>
          <w:rFonts w:ascii="Arial" w:eastAsia="Times New Roman" w:hAnsi="Arial" w:cs="Arial"/>
          <w:color w:val="222222"/>
          <w:sz w:val="21"/>
          <w:szCs w:val="21"/>
          <w:lang w:val="en"/>
        </w:rPr>
        <w:t>, and </w:t>
      </w:r>
      <w:hyperlink r:id="rId109" w:tooltip="Inheritance (object-oriented programming)" w:history="1">
        <w:r w:rsidRPr="0093095E">
          <w:rPr>
            <w:rFonts w:ascii="Arial" w:eastAsia="Times New Roman" w:hAnsi="Arial" w:cs="Arial"/>
            <w:color w:val="0B0080"/>
            <w:sz w:val="21"/>
            <w:szCs w:val="21"/>
            <w:u w:val="single"/>
            <w:lang w:val="en"/>
          </w:rPr>
          <w:t>inheritance</w:t>
        </w:r>
      </w:hyperlink>
      <w:hyperlink r:id="rId110" w:anchor="cite_note-11" w:history="1">
        <w:r w:rsidRPr="0093095E">
          <w:rPr>
            <w:rFonts w:ascii="Arial" w:eastAsia="Times New Roman" w:hAnsi="Arial" w:cs="Arial"/>
            <w:color w:val="0B0080"/>
            <w:sz w:val="17"/>
            <w:szCs w:val="17"/>
            <w:u w:val="single"/>
            <w:vertAlign w:val="superscript"/>
            <w:lang w:val="en"/>
          </w:rPr>
          <w:t>[11]</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See </w:t>
      </w:r>
      <w:hyperlink r:id="rId111" w:anchor="Language_design" w:history="1">
        <w:r w:rsidRPr="0093095E">
          <w:rPr>
            <w:rFonts w:ascii="Arial" w:eastAsia="Times New Roman" w:hAnsi="Arial" w:cs="Arial"/>
            <w:color w:val="0B0080"/>
            <w:sz w:val="21"/>
            <w:szCs w:val="21"/>
            <w:u w:val="single"/>
            <w:lang w:val="en"/>
          </w:rPr>
          <w:t>Language design</w:t>
        </w:r>
      </w:hyperlink>
      <w:r w:rsidRPr="0093095E">
        <w:rPr>
          <w:rFonts w:ascii="Arial" w:eastAsia="Times New Roman" w:hAnsi="Arial" w:cs="Arial"/>
          <w:color w:val="222222"/>
          <w:sz w:val="21"/>
          <w:szCs w:val="21"/>
          <w:lang w:val="en"/>
        </w:rPr>
        <w:t> below for more details.</w:t>
      </w:r>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Assembly language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program written in assembly language consists of a series of </w:t>
      </w:r>
      <w:hyperlink r:id="rId112" w:tooltip="Mnemonic" w:history="1">
        <w:r w:rsidRPr="0093095E">
          <w:rPr>
            <w:rFonts w:ascii="Arial" w:eastAsia="Times New Roman" w:hAnsi="Arial" w:cs="Arial"/>
            <w:color w:val="0B0080"/>
            <w:sz w:val="21"/>
            <w:szCs w:val="21"/>
            <w:u w:val="single"/>
            <w:lang w:val="en"/>
          </w:rPr>
          <w:t>mnemonic</w:t>
        </w:r>
      </w:hyperlink>
      <w:r w:rsidRPr="0093095E">
        <w:rPr>
          <w:rFonts w:ascii="Arial" w:eastAsia="Times New Roman" w:hAnsi="Arial" w:cs="Arial"/>
          <w:color w:val="222222"/>
          <w:sz w:val="21"/>
          <w:szCs w:val="21"/>
          <w:lang w:val="en"/>
        </w:rPr>
        <w:t> processor instructions and meta-statements (known variously as directives, pseudo-instructions and pseudo-ops), comments and data. Assembly language instructions usually consist of an </w:t>
      </w:r>
      <w:hyperlink r:id="rId113" w:tooltip="Opcode" w:history="1">
        <w:r w:rsidRPr="0093095E">
          <w:rPr>
            <w:rFonts w:ascii="Arial" w:eastAsia="Times New Roman" w:hAnsi="Arial" w:cs="Arial"/>
            <w:color w:val="0B0080"/>
            <w:sz w:val="21"/>
            <w:szCs w:val="21"/>
            <w:u w:val="single"/>
            <w:lang w:val="en"/>
          </w:rPr>
          <w:t>opcode</w:t>
        </w:r>
      </w:hyperlink>
      <w:r w:rsidRPr="0093095E">
        <w:rPr>
          <w:rFonts w:ascii="Arial" w:eastAsia="Times New Roman" w:hAnsi="Arial" w:cs="Arial"/>
          <w:color w:val="222222"/>
          <w:sz w:val="21"/>
          <w:szCs w:val="21"/>
          <w:lang w:val="en"/>
        </w:rPr>
        <w:t> mnemonic followed by a list of data, arguments or parameters.</w:t>
      </w:r>
      <w:hyperlink r:id="rId114" w:anchor="cite_note-intel-1999-12" w:history="1">
        <w:r w:rsidRPr="0093095E">
          <w:rPr>
            <w:rFonts w:ascii="Arial" w:eastAsia="Times New Roman" w:hAnsi="Arial" w:cs="Arial"/>
            <w:color w:val="0B0080"/>
            <w:sz w:val="17"/>
            <w:szCs w:val="17"/>
            <w:u w:val="single"/>
            <w:vertAlign w:val="superscript"/>
            <w:lang w:val="en"/>
          </w:rPr>
          <w:t>[12]</w:t>
        </w:r>
      </w:hyperlink>
      <w:r w:rsidRPr="0093095E">
        <w:rPr>
          <w:rFonts w:ascii="Arial" w:eastAsia="Times New Roman" w:hAnsi="Arial" w:cs="Arial"/>
          <w:color w:val="222222"/>
          <w:sz w:val="21"/>
          <w:szCs w:val="21"/>
          <w:lang w:val="en"/>
        </w:rPr>
        <w:t> These are translated by an </w:t>
      </w:r>
      <w:hyperlink r:id="rId115" w:tooltip="Assembly language assembler" w:history="1">
        <w:r w:rsidRPr="0093095E">
          <w:rPr>
            <w:rFonts w:ascii="Arial" w:eastAsia="Times New Roman" w:hAnsi="Arial" w:cs="Arial"/>
            <w:color w:val="0B0080"/>
            <w:sz w:val="21"/>
            <w:szCs w:val="21"/>
            <w:u w:val="single"/>
            <w:lang w:val="en"/>
          </w:rPr>
          <w:t>assembler</w:t>
        </w:r>
      </w:hyperlink>
      <w:r w:rsidRPr="0093095E">
        <w:rPr>
          <w:rFonts w:ascii="Arial" w:eastAsia="Times New Roman" w:hAnsi="Arial" w:cs="Arial"/>
          <w:color w:val="222222"/>
          <w:sz w:val="21"/>
          <w:szCs w:val="21"/>
          <w:lang w:val="en"/>
        </w:rPr>
        <w:t> into </w:t>
      </w:r>
      <w:hyperlink r:id="rId116" w:tooltip="Machine language" w:history="1">
        <w:r w:rsidRPr="0093095E">
          <w:rPr>
            <w:rFonts w:ascii="Arial" w:eastAsia="Times New Roman" w:hAnsi="Arial" w:cs="Arial"/>
            <w:color w:val="0B0080"/>
            <w:sz w:val="21"/>
            <w:szCs w:val="21"/>
            <w:u w:val="single"/>
            <w:lang w:val="en"/>
          </w:rPr>
          <w:t>machine language</w:t>
        </w:r>
      </w:hyperlink>
      <w:r w:rsidRPr="0093095E">
        <w:rPr>
          <w:rFonts w:ascii="Arial" w:eastAsia="Times New Roman" w:hAnsi="Arial" w:cs="Arial"/>
          <w:color w:val="222222"/>
          <w:sz w:val="21"/>
          <w:szCs w:val="21"/>
          <w:lang w:val="en"/>
        </w:rPr>
        <w:t> instructions that can be loaded into memory and executed.</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For example, the instruction below tells an </w:t>
      </w:r>
      <w:hyperlink r:id="rId117" w:tooltip="X86" w:history="1">
        <w:r w:rsidRPr="0093095E">
          <w:rPr>
            <w:rFonts w:ascii="Arial" w:eastAsia="Times New Roman" w:hAnsi="Arial" w:cs="Arial"/>
            <w:color w:val="0B0080"/>
            <w:sz w:val="21"/>
            <w:szCs w:val="21"/>
            <w:u w:val="single"/>
            <w:lang w:val="en"/>
          </w:rPr>
          <w:t>x86</w:t>
        </w:r>
      </w:hyperlink>
      <w:r w:rsidRPr="0093095E">
        <w:rPr>
          <w:rFonts w:ascii="Arial" w:eastAsia="Times New Roman" w:hAnsi="Arial" w:cs="Arial"/>
          <w:color w:val="222222"/>
          <w:sz w:val="21"/>
          <w:szCs w:val="21"/>
          <w:lang w:val="en"/>
        </w:rPr>
        <w:t>/</w:t>
      </w:r>
      <w:hyperlink r:id="rId118" w:tooltip="IA-32" w:history="1">
        <w:r w:rsidRPr="0093095E">
          <w:rPr>
            <w:rFonts w:ascii="Arial" w:eastAsia="Times New Roman" w:hAnsi="Arial" w:cs="Arial"/>
            <w:color w:val="0B0080"/>
            <w:sz w:val="21"/>
            <w:szCs w:val="21"/>
            <w:u w:val="single"/>
            <w:lang w:val="en"/>
          </w:rPr>
          <w:t>IA-32</w:t>
        </w:r>
      </w:hyperlink>
      <w:r w:rsidRPr="0093095E">
        <w:rPr>
          <w:rFonts w:ascii="Arial" w:eastAsia="Times New Roman" w:hAnsi="Arial" w:cs="Arial"/>
          <w:color w:val="222222"/>
          <w:sz w:val="21"/>
          <w:szCs w:val="21"/>
          <w:lang w:val="en"/>
        </w:rPr>
        <w:t> processor to move an </w:t>
      </w:r>
      <w:hyperlink r:id="rId119" w:tooltip="Constant (programming)" w:history="1">
        <w:r w:rsidRPr="0093095E">
          <w:rPr>
            <w:rFonts w:ascii="Arial" w:eastAsia="Times New Roman" w:hAnsi="Arial" w:cs="Arial"/>
            <w:color w:val="0B0080"/>
            <w:sz w:val="21"/>
            <w:szCs w:val="21"/>
            <w:u w:val="single"/>
            <w:lang w:val="en"/>
          </w:rPr>
          <w:t>immediate 8-bit value</w:t>
        </w:r>
      </w:hyperlink>
      <w:r w:rsidRPr="0093095E">
        <w:rPr>
          <w:rFonts w:ascii="Arial" w:eastAsia="Times New Roman" w:hAnsi="Arial" w:cs="Arial"/>
          <w:color w:val="222222"/>
          <w:sz w:val="21"/>
          <w:szCs w:val="21"/>
          <w:lang w:val="en"/>
        </w:rPr>
        <w:t> into a </w:t>
      </w:r>
      <w:hyperlink r:id="rId120" w:tooltip="Processor register" w:history="1">
        <w:r w:rsidRPr="0093095E">
          <w:rPr>
            <w:rFonts w:ascii="Arial" w:eastAsia="Times New Roman" w:hAnsi="Arial" w:cs="Arial"/>
            <w:color w:val="0B0080"/>
            <w:sz w:val="21"/>
            <w:szCs w:val="21"/>
            <w:u w:val="single"/>
            <w:lang w:val="en"/>
          </w:rPr>
          <w:t>register</w:t>
        </w:r>
      </w:hyperlink>
      <w:r w:rsidRPr="0093095E">
        <w:rPr>
          <w:rFonts w:ascii="Arial" w:eastAsia="Times New Roman" w:hAnsi="Arial" w:cs="Arial"/>
          <w:color w:val="222222"/>
          <w:sz w:val="21"/>
          <w:szCs w:val="21"/>
          <w:lang w:val="en"/>
        </w:rPr>
        <w:t>. The binary code for this instruction is 10110 followed by a 3-bit identifier for which register to use. The identifier for the </w:t>
      </w:r>
      <w:r w:rsidRPr="0093095E">
        <w:rPr>
          <w:rFonts w:ascii="Arial" w:eastAsia="Times New Roman" w:hAnsi="Arial" w:cs="Arial"/>
          <w:i/>
          <w:iCs/>
          <w:color w:val="222222"/>
          <w:sz w:val="21"/>
          <w:szCs w:val="21"/>
          <w:lang w:val="en"/>
        </w:rPr>
        <w:t>AL</w:t>
      </w:r>
      <w:r w:rsidRPr="0093095E">
        <w:rPr>
          <w:rFonts w:ascii="Arial" w:eastAsia="Times New Roman" w:hAnsi="Arial" w:cs="Arial"/>
          <w:color w:val="222222"/>
          <w:sz w:val="21"/>
          <w:szCs w:val="21"/>
          <w:lang w:val="en"/>
        </w:rPr>
        <w:t> register is 000, so the following </w:t>
      </w:r>
      <w:hyperlink r:id="rId121" w:tooltip="Machine code" w:history="1">
        <w:r w:rsidRPr="0093095E">
          <w:rPr>
            <w:rFonts w:ascii="Arial" w:eastAsia="Times New Roman" w:hAnsi="Arial" w:cs="Arial"/>
            <w:color w:val="0B0080"/>
            <w:sz w:val="21"/>
            <w:szCs w:val="21"/>
            <w:u w:val="single"/>
            <w:lang w:val="en"/>
          </w:rPr>
          <w:t>machine code</w:t>
        </w:r>
      </w:hyperlink>
      <w:r w:rsidRPr="0093095E">
        <w:rPr>
          <w:rFonts w:ascii="Arial" w:eastAsia="Times New Roman" w:hAnsi="Arial" w:cs="Arial"/>
          <w:color w:val="222222"/>
          <w:sz w:val="21"/>
          <w:szCs w:val="21"/>
          <w:lang w:val="en"/>
        </w:rPr>
        <w:t> loads the </w:t>
      </w:r>
      <w:r w:rsidRPr="0093095E">
        <w:rPr>
          <w:rFonts w:ascii="Arial" w:eastAsia="Times New Roman" w:hAnsi="Arial" w:cs="Arial"/>
          <w:i/>
          <w:iCs/>
          <w:color w:val="222222"/>
          <w:sz w:val="21"/>
          <w:szCs w:val="21"/>
          <w:lang w:val="en"/>
        </w:rPr>
        <w:t>AL</w:t>
      </w:r>
      <w:r w:rsidRPr="0093095E">
        <w:rPr>
          <w:rFonts w:ascii="Arial" w:eastAsia="Times New Roman" w:hAnsi="Arial" w:cs="Arial"/>
          <w:color w:val="222222"/>
          <w:sz w:val="21"/>
          <w:szCs w:val="21"/>
          <w:lang w:val="en"/>
        </w:rPr>
        <w:t> register with the data 01100001.</w:t>
      </w:r>
      <w:hyperlink r:id="rId122" w:anchor="cite_note-intel-1999-MOV-13" w:history="1">
        <w:r w:rsidRPr="0093095E">
          <w:rPr>
            <w:rFonts w:ascii="Arial" w:eastAsia="Times New Roman" w:hAnsi="Arial" w:cs="Arial"/>
            <w:color w:val="0B0080"/>
            <w:sz w:val="17"/>
            <w:szCs w:val="17"/>
            <w:u w:val="single"/>
            <w:vertAlign w:val="superscript"/>
            <w:lang w:val="en"/>
          </w:rPr>
          <w:t>[13]</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Here, </w:t>
      </w:r>
      <w:r w:rsidRPr="0093095E">
        <w:rPr>
          <w:rFonts w:ascii="Courier New" w:eastAsia="Times New Roman" w:hAnsi="Courier New" w:cs="Courier New"/>
          <w:color w:val="000000"/>
          <w:sz w:val="20"/>
          <w:szCs w:val="20"/>
          <w:bdr w:val="single" w:sz="6" w:space="1" w:color="EAECF0" w:frame="1"/>
          <w:shd w:val="clear" w:color="auto" w:fill="F8F9FA"/>
          <w:lang w:val="en"/>
        </w:rPr>
        <w:t>B0</w:t>
      </w:r>
      <w:r w:rsidRPr="0093095E">
        <w:rPr>
          <w:rFonts w:ascii="Arial" w:eastAsia="Times New Roman" w:hAnsi="Arial" w:cs="Arial"/>
          <w:color w:val="222222"/>
          <w:sz w:val="21"/>
          <w:szCs w:val="21"/>
          <w:lang w:val="en"/>
        </w:rPr>
        <w:t> means 'Move a copy of the following value into </w:t>
      </w:r>
      <w:r w:rsidRPr="0093095E">
        <w:rPr>
          <w:rFonts w:ascii="Arial" w:eastAsia="Times New Roman" w:hAnsi="Arial" w:cs="Arial"/>
          <w:i/>
          <w:iCs/>
          <w:color w:val="222222"/>
          <w:sz w:val="21"/>
          <w:szCs w:val="21"/>
          <w:lang w:val="en"/>
        </w:rPr>
        <w:t>AL'</w:t>
      </w:r>
      <w:r w:rsidRPr="0093095E">
        <w:rPr>
          <w:rFonts w:ascii="Arial" w:eastAsia="Times New Roman" w:hAnsi="Arial" w:cs="Arial"/>
          <w:color w:val="222222"/>
          <w:sz w:val="21"/>
          <w:szCs w:val="21"/>
          <w:lang w:val="en"/>
        </w:rPr>
        <w:t>, and </w:t>
      </w:r>
      <w:r w:rsidRPr="0093095E">
        <w:rPr>
          <w:rFonts w:ascii="Courier New" w:eastAsia="Times New Roman" w:hAnsi="Courier New" w:cs="Courier New"/>
          <w:color w:val="000000"/>
          <w:sz w:val="20"/>
          <w:szCs w:val="20"/>
          <w:bdr w:val="single" w:sz="6" w:space="1" w:color="EAECF0" w:frame="1"/>
          <w:shd w:val="clear" w:color="auto" w:fill="F8F9FA"/>
          <w:lang w:val="en"/>
        </w:rPr>
        <w:t>61</w:t>
      </w:r>
      <w:r w:rsidRPr="0093095E">
        <w:rPr>
          <w:rFonts w:ascii="Arial" w:eastAsia="Times New Roman" w:hAnsi="Arial" w:cs="Arial"/>
          <w:color w:val="222222"/>
          <w:sz w:val="21"/>
          <w:szCs w:val="21"/>
          <w:lang w:val="en"/>
        </w:rPr>
        <w:t> is a hexadecimal representation of the value 01100001, which is 97 in </w:t>
      </w:r>
      <w:hyperlink r:id="rId123" w:tooltip="Decimal" w:history="1">
        <w:r w:rsidRPr="0093095E">
          <w:rPr>
            <w:rFonts w:ascii="Arial" w:eastAsia="Times New Roman" w:hAnsi="Arial" w:cs="Arial"/>
            <w:color w:val="0B0080"/>
            <w:sz w:val="21"/>
            <w:szCs w:val="21"/>
            <w:u w:val="single"/>
            <w:lang w:val="en"/>
          </w:rPr>
          <w:t>decimal</w:t>
        </w:r>
      </w:hyperlink>
      <w:r w:rsidRPr="0093095E">
        <w:rPr>
          <w:rFonts w:ascii="Arial" w:eastAsia="Times New Roman" w:hAnsi="Arial" w:cs="Arial"/>
          <w:color w:val="222222"/>
          <w:sz w:val="21"/>
          <w:szCs w:val="21"/>
          <w:lang w:val="en"/>
        </w:rPr>
        <w:t>. Assembly language for the 8086 family provides the </w:t>
      </w:r>
      <w:hyperlink r:id="rId124" w:tooltip="Mnemonic" w:history="1">
        <w:r w:rsidRPr="0093095E">
          <w:rPr>
            <w:rFonts w:ascii="Arial" w:eastAsia="Times New Roman" w:hAnsi="Arial" w:cs="Arial"/>
            <w:color w:val="0B0080"/>
            <w:sz w:val="21"/>
            <w:szCs w:val="21"/>
            <w:u w:val="single"/>
            <w:lang w:val="en"/>
          </w:rPr>
          <w:t>mnemonic</w:t>
        </w:r>
      </w:hyperlink>
      <w:r w:rsidRPr="0093095E">
        <w:rPr>
          <w:rFonts w:ascii="Arial" w:eastAsia="Times New Roman" w:hAnsi="Arial" w:cs="Arial"/>
          <w:color w:val="222222"/>
          <w:sz w:val="21"/>
          <w:szCs w:val="21"/>
          <w:lang w:val="en"/>
        </w:rPr>
        <w:t> </w:t>
      </w:r>
      <w:hyperlink r:id="rId125" w:tooltip="MOV (x86 instruction)" w:history="1">
        <w:r w:rsidRPr="0093095E">
          <w:rPr>
            <w:rFonts w:ascii="Arial" w:eastAsia="Times New Roman" w:hAnsi="Arial" w:cs="Arial"/>
            <w:color w:val="0B0080"/>
            <w:sz w:val="21"/>
            <w:szCs w:val="21"/>
            <w:u w:val="single"/>
            <w:lang w:val="en"/>
          </w:rPr>
          <w:t>MOV</w:t>
        </w:r>
      </w:hyperlink>
      <w:r w:rsidRPr="0093095E">
        <w:rPr>
          <w:rFonts w:ascii="Arial" w:eastAsia="Times New Roman" w:hAnsi="Arial" w:cs="Arial"/>
          <w:color w:val="222222"/>
          <w:sz w:val="21"/>
          <w:szCs w:val="21"/>
          <w:lang w:val="en"/>
        </w:rPr>
        <w:t> (an abbreviation of </w:t>
      </w:r>
      <w:r w:rsidRPr="0093095E">
        <w:rPr>
          <w:rFonts w:ascii="Arial" w:eastAsia="Times New Roman" w:hAnsi="Arial" w:cs="Arial"/>
          <w:i/>
          <w:iCs/>
          <w:color w:val="222222"/>
          <w:sz w:val="21"/>
          <w:szCs w:val="21"/>
          <w:lang w:val="en"/>
        </w:rPr>
        <w:t>move</w:t>
      </w:r>
      <w:r w:rsidRPr="0093095E">
        <w:rPr>
          <w:rFonts w:ascii="Arial" w:eastAsia="Times New Roman" w:hAnsi="Arial" w:cs="Arial"/>
          <w:color w:val="222222"/>
          <w:sz w:val="21"/>
          <w:szCs w:val="21"/>
          <w:lang w:val="en"/>
        </w:rPr>
        <w:t>) for instructions such as this, so the machine code above can be written as follows in assembly language, complete with an explanatory comment if required, after the semicolon. This is much easier to read and to remember.</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In some assembly languages the same mnemonic such as MOV may be used for a family of related instructions for loading, copying and moving data, whether these are immediate values, values in registers, or memory locations pointed to by value</w:t>
      </w:r>
      <w:bookmarkStart w:id="0" w:name="_GoBack"/>
      <w:bookmarkEnd w:id="0"/>
      <w:r w:rsidRPr="0093095E">
        <w:rPr>
          <w:rFonts w:ascii="Arial" w:eastAsia="Times New Roman" w:hAnsi="Arial" w:cs="Arial"/>
          <w:color w:val="222222"/>
          <w:sz w:val="21"/>
          <w:szCs w:val="21"/>
          <w:lang w:val="en"/>
        </w:rPr>
        <w:t xml:space="preserve">s in </w:t>
      </w:r>
      <w:r w:rsidRPr="0093095E">
        <w:rPr>
          <w:rFonts w:ascii="Arial" w:eastAsia="Times New Roman" w:hAnsi="Arial" w:cs="Arial"/>
          <w:color w:val="222222"/>
          <w:sz w:val="21"/>
          <w:szCs w:val="21"/>
          <w:lang w:val="en"/>
        </w:rPr>
        <w:lastRenderedPageBreak/>
        <w:t>registers. Other assemblers may use separate opcode mnemonics such as L for "move memory to register", ST for "move register to memory", LR for "move register to register", MVI for "move immediate operand to memory", etc.</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 x86 opcode 10110000 (</w:t>
      </w:r>
      <w:r w:rsidRPr="0093095E">
        <w:rPr>
          <w:rFonts w:ascii="Courier New" w:eastAsia="Times New Roman" w:hAnsi="Courier New" w:cs="Courier New"/>
          <w:color w:val="000000"/>
          <w:sz w:val="20"/>
          <w:szCs w:val="20"/>
          <w:bdr w:val="single" w:sz="6" w:space="1" w:color="EAECF0" w:frame="1"/>
          <w:shd w:val="clear" w:color="auto" w:fill="F8F9FA"/>
          <w:lang w:val="en"/>
        </w:rPr>
        <w:t>B0</w:t>
      </w:r>
      <w:r w:rsidRPr="0093095E">
        <w:rPr>
          <w:rFonts w:ascii="Arial" w:eastAsia="Times New Roman" w:hAnsi="Arial" w:cs="Arial"/>
          <w:color w:val="222222"/>
          <w:sz w:val="21"/>
          <w:szCs w:val="21"/>
          <w:lang w:val="en"/>
        </w:rPr>
        <w:t>) copies an 8-bit value into the </w:t>
      </w:r>
      <w:r w:rsidRPr="0093095E">
        <w:rPr>
          <w:rFonts w:ascii="Arial" w:eastAsia="Times New Roman" w:hAnsi="Arial" w:cs="Arial"/>
          <w:i/>
          <w:iCs/>
          <w:color w:val="222222"/>
          <w:sz w:val="21"/>
          <w:szCs w:val="21"/>
          <w:lang w:val="en"/>
        </w:rPr>
        <w:t>AL</w:t>
      </w:r>
      <w:r w:rsidRPr="0093095E">
        <w:rPr>
          <w:rFonts w:ascii="Arial" w:eastAsia="Times New Roman" w:hAnsi="Arial" w:cs="Arial"/>
          <w:color w:val="222222"/>
          <w:sz w:val="21"/>
          <w:szCs w:val="21"/>
          <w:lang w:val="en"/>
        </w:rPr>
        <w:t> register, while 10110001 (</w:t>
      </w:r>
      <w:r w:rsidRPr="0093095E">
        <w:rPr>
          <w:rFonts w:ascii="Courier New" w:eastAsia="Times New Roman" w:hAnsi="Courier New" w:cs="Courier New"/>
          <w:color w:val="000000"/>
          <w:sz w:val="20"/>
          <w:szCs w:val="20"/>
          <w:bdr w:val="single" w:sz="6" w:space="1" w:color="EAECF0" w:frame="1"/>
          <w:shd w:val="clear" w:color="auto" w:fill="F8F9FA"/>
          <w:lang w:val="en"/>
        </w:rPr>
        <w:t>B1</w:t>
      </w:r>
      <w:r w:rsidRPr="0093095E">
        <w:rPr>
          <w:rFonts w:ascii="Arial" w:eastAsia="Times New Roman" w:hAnsi="Arial" w:cs="Arial"/>
          <w:color w:val="222222"/>
          <w:sz w:val="21"/>
          <w:szCs w:val="21"/>
          <w:lang w:val="en"/>
        </w:rPr>
        <w:t>) moves it into </w:t>
      </w:r>
      <w:r w:rsidRPr="0093095E">
        <w:rPr>
          <w:rFonts w:ascii="Arial" w:eastAsia="Times New Roman" w:hAnsi="Arial" w:cs="Arial"/>
          <w:i/>
          <w:iCs/>
          <w:color w:val="222222"/>
          <w:sz w:val="21"/>
          <w:szCs w:val="21"/>
          <w:lang w:val="en"/>
        </w:rPr>
        <w:t>CL</w:t>
      </w:r>
      <w:r w:rsidRPr="0093095E">
        <w:rPr>
          <w:rFonts w:ascii="Arial" w:eastAsia="Times New Roman" w:hAnsi="Arial" w:cs="Arial"/>
          <w:color w:val="222222"/>
          <w:sz w:val="21"/>
          <w:szCs w:val="21"/>
          <w:lang w:val="en"/>
        </w:rPr>
        <w:t> and 10110010 (</w:t>
      </w:r>
      <w:r w:rsidRPr="0093095E">
        <w:rPr>
          <w:rFonts w:ascii="Courier New" w:eastAsia="Times New Roman" w:hAnsi="Courier New" w:cs="Courier New"/>
          <w:color w:val="000000"/>
          <w:sz w:val="20"/>
          <w:szCs w:val="20"/>
          <w:bdr w:val="single" w:sz="6" w:space="1" w:color="EAECF0" w:frame="1"/>
          <w:shd w:val="clear" w:color="auto" w:fill="F8F9FA"/>
          <w:lang w:val="en"/>
        </w:rPr>
        <w:t>B2</w:t>
      </w:r>
      <w:r w:rsidRPr="0093095E">
        <w:rPr>
          <w:rFonts w:ascii="Arial" w:eastAsia="Times New Roman" w:hAnsi="Arial" w:cs="Arial"/>
          <w:color w:val="222222"/>
          <w:sz w:val="21"/>
          <w:szCs w:val="21"/>
          <w:lang w:val="en"/>
        </w:rPr>
        <w:t>) does so into </w:t>
      </w:r>
      <w:r w:rsidRPr="0093095E">
        <w:rPr>
          <w:rFonts w:ascii="Arial" w:eastAsia="Times New Roman" w:hAnsi="Arial" w:cs="Arial"/>
          <w:i/>
          <w:iCs/>
          <w:color w:val="222222"/>
          <w:sz w:val="21"/>
          <w:szCs w:val="21"/>
          <w:lang w:val="en"/>
        </w:rPr>
        <w:t>DL</w:t>
      </w:r>
      <w:r w:rsidRPr="0093095E">
        <w:rPr>
          <w:rFonts w:ascii="Arial" w:eastAsia="Times New Roman" w:hAnsi="Arial" w:cs="Arial"/>
          <w:color w:val="222222"/>
          <w:sz w:val="21"/>
          <w:szCs w:val="21"/>
          <w:lang w:val="en"/>
        </w:rPr>
        <w:t>. Assembly language examples for these follow.</w:t>
      </w:r>
      <w:hyperlink r:id="rId126" w:anchor="cite_note-intel-1999-MOV-13" w:history="1">
        <w:r w:rsidRPr="0093095E">
          <w:rPr>
            <w:rFonts w:ascii="Arial" w:eastAsia="Times New Roman" w:hAnsi="Arial" w:cs="Arial"/>
            <w:color w:val="0B0080"/>
            <w:sz w:val="17"/>
            <w:szCs w:val="17"/>
            <w:u w:val="single"/>
            <w:vertAlign w:val="superscript"/>
            <w:lang w:val="en"/>
          </w:rPr>
          <w:t>[13]</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 syntax of MOV can also be more complex as the following examples show.</w:t>
      </w:r>
      <w:hyperlink r:id="rId127" w:anchor="cite_note-14" w:history="1">
        <w:r w:rsidRPr="0093095E">
          <w:rPr>
            <w:rFonts w:ascii="Arial" w:eastAsia="Times New Roman" w:hAnsi="Arial" w:cs="Arial"/>
            <w:color w:val="0B0080"/>
            <w:sz w:val="17"/>
            <w:szCs w:val="17"/>
            <w:u w:val="single"/>
            <w:vertAlign w:val="superscript"/>
            <w:lang w:val="en"/>
          </w:rPr>
          <w:t>[14]</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In each case, the MOV mnemonic is translated directly into an opcode in the ranges 88-8E, A0-A3, B0-B8, C6 or C7 by an assembler, and the programmer does not have to know or remember which.</w:t>
      </w:r>
      <w:hyperlink r:id="rId128" w:anchor="cite_note-intel-1999-MOV-13" w:history="1">
        <w:r w:rsidRPr="0093095E">
          <w:rPr>
            <w:rFonts w:ascii="Arial" w:eastAsia="Times New Roman" w:hAnsi="Arial" w:cs="Arial"/>
            <w:color w:val="0B0080"/>
            <w:sz w:val="17"/>
            <w:szCs w:val="17"/>
            <w:u w:val="single"/>
            <w:vertAlign w:val="superscript"/>
            <w:lang w:val="en"/>
          </w:rPr>
          <w:t>[13]</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Transforming assembly language into machine code is the job of an assembler, and the reverse can at least partially be achieved by a </w:t>
      </w:r>
      <w:hyperlink r:id="rId129" w:tooltip="Disassembler" w:history="1">
        <w:r w:rsidRPr="0093095E">
          <w:rPr>
            <w:rFonts w:ascii="Arial" w:eastAsia="Times New Roman" w:hAnsi="Arial" w:cs="Arial"/>
            <w:color w:val="0B0080"/>
            <w:sz w:val="21"/>
            <w:szCs w:val="21"/>
            <w:u w:val="single"/>
            <w:lang w:val="en"/>
          </w:rPr>
          <w:t>disassembler</w:t>
        </w:r>
      </w:hyperlink>
      <w:r w:rsidRPr="0093095E">
        <w:rPr>
          <w:rFonts w:ascii="Arial" w:eastAsia="Times New Roman" w:hAnsi="Arial" w:cs="Arial"/>
          <w:color w:val="222222"/>
          <w:sz w:val="21"/>
          <w:szCs w:val="21"/>
          <w:lang w:val="en"/>
        </w:rPr>
        <w:t>. Unlike </w:t>
      </w:r>
      <w:hyperlink r:id="rId130" w:tooltip="High-level language" w:history="1">
        <w:r w:rsidRPr="0093095E">
          <w:rPr>
            <w:rFonts w:ascii="Arial" w:eastAsia="Times New Roman" w:hAnsi="Arial" w:cs="Arial"/>
            <w:color w:val="0B0080"/>
            <w:sz w:val="21"/>
            <w:szCs w:val="21"/>
            <w:u w:val="single"/>
            <w:lang w:val="en"/>
          </w:rPr>
          <w:t>high-level languages</w:t>
        </w:r>
      </w:hyperlink>
      <w:r w:rsidRPr="0093095E">
        <w:rPr>
          <w:rFonts w:ascii="Arial" w:eastAsia="Times New Roman" w:hAnsi="Arial" w:cs="Arial"/>
          <w:color w:val="222222"/>
          <w:sz w:val="21"/>
          <w:szCs w:val="21"/>
          <w:lang w:val="en"/>
        </w:rPr>
        <w:t>, there is a </w:t>
      </w:r>
      <w:hyperlink r:id="rId131" w:tooltip="One-to-one correspondence" w:history="1">
        <w:r w:rsidRPr="0093095E">
          <w:rPr>
            <w:rFonts w:ascii="Arial" w:eastAsia="Times New Roman" w:hAnsi="Arial" w:cs="Arial"/>
            <w:color w:val="0B0080"/>
            <w:sz w:val="21"/>
            <w:szCs w:val="21"/>
            <w:u w:val="single"/>
            <w:lang w:val="en"/>
          </w:rPr>
          <w:t>one-to-one correspondence</w:t>
        </w:r>
      </w:hyperlink>
      <w:r w:rsidRPr="0093095E">
        <w:rPr>
          <w:rFonts w:ascii="Arial" w:eastAsia="Times New Roman" w:hAnsi="Arial" w:cs="Arial"/>
          <w:color w:val="222222"/>
          <w:sz w:val="21"/>
          <w:szCs w:val="21"/>
          <w:lang w:val="en"/>
        </w:rPr>
        <w:t> between many simple assembly statements and machine language instructions. However, in some cases, an assembler may provide </w:t>
      </w:r>
      <w:proofErr w:type="spellStart"/>
      <w:r w:rsidRPr="0093095E">
        <w:rPr>
          <w:rFonts w:ascii="Arial" w:eastAsia="Times New Roman" w:hAnsi="Arial" w:cs="Arial"/>
          <w:i/>
          <w:iCs/>
          <w:color w:val="222222"/>
          <w:sz w:val="21"/>
          <w:szCs w:val="21"/>
          <w:lang w:val="en"/>
        </w:rPr>
        <w:t>pseudoinstructions</w:t>
      </w:r>
      <w:proofErr w:type="spellEnd"/>
      <w:r w:rsidRPr="0093095E">
        <w:rPr>
          <w:rFonts w:ascii="Arial" w:eastAsia="Times New Roman" w:hAnsi="Arial" w:cs="Arial"/>
          <w:color w:val="222222"/>
          <w:sz w:val="21"/>
          <w:szCs w:val="21"/>
          <w:lang w:val="en"/>
        </w:rPr>
        <w:t xml:space="preserve"> (essentially macros) which expand into several machine language instructions to provide commonly needed functionality. For example, for a machine that lacks a "branch if greater or equal" instruction, an assembler may provide a </w:t>
      </w:r>
      <w:proofErr w:type="spellStart"/>
      <w:r w:rsidRPr="0093095E">
        <w:rPr>
          <w:rFonts w:ascii="Arial" w:eastAsia="Times New Roman" w:hAnsi="Arial" w:cs="Arial"/>
          <w:color w:val="222222"/>
          <w:sz w:val="21"/>
          <w:szCs w:val="21"/>
          <w:lang w:val="en"/>
        </w:rPr>
        <w:t>pseudoinstruction</w:t>
      </w:r>
      <w:proofErr w:type="spellEnd"/>
      <w:r w:rsidRPr="0093095E">
        <w:rPr>
          <w:rFonts w:ascii="Arial" w:eastAsia="Times New Roman" w:hAnsi="Arial" w:cs="Arial"/>
          <w:color w:val="222222"/>
          <w:sz w:val="21"/>
          <w:szCs w:val="21"/>
          <w:lang w:val="en"/>
        </w:rPr>
        <w:t xml:space="preserve"> that expands to the machine's "set if less than" and "branch if zero (on the result of the set instruction)". Most full-featured assemblers also provide a rich </w:t>
      </w:r>
      <w:hyperlink r:id="rId132" w:tooltip="Macro (computer science)" w:history="1">
        <w:r w:rsidRPr="0093095E">
          <w:rPr>
            <w:rFonts w:ascii="Arial" w:eastAsia="Times New Roman" w:hAnsi="Arial" w:cs="Arial"/>
            <w:color w:val="0B0080"/>
            <w:sz w:val="21"/>
            <w:szCs w:val="21"/>
            <w:u w:val="single"/>
            <w:lang w:val="en"/>
          </w:rPr>
          <w:t>macro</w:t>
        </w:r>
      </w:hyperlink>
      <w:r w:rsidRPr="0093095E">
        <w:rPr>
          <w:rFonts w:ascii="Arial" w:eastAsia="Times New Roman" w:hAnsi="Arial" w:cs="Arial"/>
          <w:color w:val="222222"/>
          <w:sz w:val="21"/>
          <w:szCs w:val="21"/>
          <w:lang w:val="en"/>
        </w:rPr>
        <w:t> language (discussed below) which is used by vendors and programmers to generate more complex code and data sequences.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Each </w:t>
      </w:r>
      <w:hyperlink r:id="rId133" w:tooltip="Computer architecture" w:history="1">
        <w:r w:rsidRPr="0093095E">
          <w:rPr>
            <w:rFonts w:ascii="Arial" w:eastAsia="Times New Roman" w:hAnsi="Arial" w:cs="Arial"/>
            <w:color w:val="0B0080"/>
            <w:sz w:val="21"/>
            <w:szCs w:val="21"/>
            <w:u w:val="single"/>
            <w:lang w:val="en"/>
          </w:rPr>
          <w:t>computer architecture</w:t>
        </w:r>
      </w:hyperlink>
      <w:r w:rsidRPr="0093095E">
        <w:rPr>
          <w:rFonts w:ascii="Arial" w:eastAsia="Times New Roman" w:hAnsi="Arial" w:cs="Arial"/>
          <w:color w:val="222222"/>
          <w:sz w:val="21"/>
          <w:szCs w:val="21"/>
          <w:lang w:val="en"/>
        </w:rPr>
        <w:t> has its own machine language. Computers differ in the number and type of operations they support, in the different sizes and numbers of registers, and in the representations of data in storage. While most general-purpose computers are able to carry out essentially the same functionality, the ways they do so differ; the corresponding assembly languages reflect these differences.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Multiple sets of </w:t>
      </w:r>
      <w:hyperlink r:id="rId134" w:tooltip="Mnemonic" w:history="1">
        <w:r w:rsidRPr="0093095E">
          <w:rPr>
            <w:rFonts w:ascii="Arial" w:eastAsia="Times New Roman" w:hAnsi="Arial" w:cs="Arial"/>
            <w:color w:val="0B0080"/>
            <w:sz w:val="21"/>
            <w:szCs w:val="21"/>
            <w:u w:val="single"/>
            <w:lang w:val="en"/>
          </w:rPr>
          <w:t>mnemonics</w:t>
        </w:r>
      </w:hyperlink>
      <w:r w:rsidRPr="0093095E">
        <w:rPr>
          <w:rFonts w:ascii="Arial" w:eastAsia="Times New Roman" w:hAnsi="Arial" w:cs="Arial"/>
          <w:color w:val="222222"/>
          <w:sz w:val="21"/>
          <w:szCs w:val="21"/>
          <w:lang w:val="en"/>
        </w:rPr>
        <w:t> or assembly-language syntax may exist for a single instruction set, typically instantiated in different assembler programs. In these cases, the most popular one is usually that supplied by the manufacturer and used in its documentation.</w:t>
      </w:r>
    </w:p>
    <w:p w:rsidR="0093095E" w:rsidRPr="0093095E" w:rsidRDefault="0093095E" w:rsidP="00EC4152">
      <w:pPr>
        <w:pBdr>
          <w:bottom w:val="single" w:sz="6" w:space="0" w:color="A2A9B1"/>
        </w:pBdr>
        <w:bidi w:val="0"/>
        <w:spacing w:before="240" w:after="60" w:line="240" w:lineRule="auto"/>
        <w:jc w:val="both"/>
        <w:outlineLvl w:val="1"/>
        <w:rPr>
          <w:rFonts w:ascii="Georgia" w:eastAsia="Times New Roman" w:hAnsi="Georgia" w:cs="Arial"/>
          <w:color w:val="000000"/>
          <w:sz w:val="32"/>
          <w:szCs w:val="32"/>
          <w:lang w:val="en"/>
        </w:rPr>
      </w:pPr>
      <w:r w:rsidRPr="0093095E">
        <w:rPr>
          <w:rFonts w:ascii="Georgia" w:eastAsia="Times New Roman" w:hAnsi="Georgia" w:cs="Arial"/>
          <w:color w:val="000000"/>
          <w:sz w:val="32"/>
          <w:szCs w:val="32"/>
          <w:lang w:val="en"/>
        </w:rPr>
        <w:t>Language design</w:t>
      </w:r>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Basic elements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is a large degree of diversity in the way the authors of assemblers categorize statements and in the nomenclature that they use. In particular, some describe anything other than a machine mnemonic or extended mnemonic as a pseudo-operation (pseudo-op). A typical assembly language consists of 3 types of instruction statements that are used to define program operations:</w:t>
      </w:r>
    </w:p>
    <w:p w:rsidR="0093095E" w:rsidRPr="0093095E" w:rsidRDefault="0093095E" w:rsidP="00EC4152">
      <w:pPr>
        <w:numPr>
          <w:ilvl w:val="0"/>
          <w:numId w:val="5"/>
        </w:numPr>
        <w:bidi w:val="0"/>
        <w:spacing w:before="100" w:beforeAutospacing="1" w:after="24" w:line="240" w:lineRule="auto"/>
        <w:ind w:left="384"/>
        <w:jc w:val="both"/>
        <w:rPr>
          <w:rFonts w:ascii="Arial" w:eastAsia="Times New Roman" w:hAnsi="Arial" w:cs="Arial"/>
          <w:color w:val="222222"/>
          <w:sz w:val="21"/>
          <w:szCs w:val="21"/>
          <w:lang w:val="en"/>
        </w:rPr>
      </w:pPr>
      <w:hyperlink r:id="rId135" w:tooltip="Opcode" w:history="1">
        <w:r w:rsidRPr="0093095E">
          <w:rPr>
            <w:rFonts w:ascii="Arial" w:eastAsia="Times New Roman" w:hAnsi="Arial" w:cs="Arial"/>
            <w:color w:val="0B0080"/>
            <w:sz w:val="21"/>
            <w:szCs w:val="21"/>
            <w:u w:val="single"/>
            <w:lang w:val="en"/>
          </w:rPr>
          <w:t>Opcode</w:t>
        </w:r>
      </w:hyperlink>
      <w:r w:rsidRPr="0093095E">
        <w:rPr>
          <w:rFonts w:ascii="Arial" w:eastAsia="Times New Roman" w:hAnsi="Arial" w:cs="Arial"/>
          <w:color w:val="222222"/>
          <w:sz w:val="21"/>
          <w:szCs w:val="21"/>
          <w:lang w:val="en"/>
        </w:rPr>
        <w:t> mnemonics</w:t>
      </w:r>
    </w:p>
    <w:p w:rsidR="0093095E" w:rsidRPr="0093095E" w:rsidRDefault="0093095E" w:rsidP="00EC4152">
      <w:pPr>
        <w:numPr>
          <w:ilvl w:val="0"/>
          <w:numId w:val="5"/>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Data definitions</w:t>
      </w:r>
    </w:p>
    <w:p w:rsidR="0093095E" w:rsidRPr="0093095E" w:rsidRDefault="0093095E" w:rsidP="00EC4152">
      <w:pPr>
        <w:numPr>
          <w:ilvl w:val="0"/>
          <w:numId w:val="5"/>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directives</w:t>
      </w:r>
    </w:p>
    <w:p w:rsidR="0093095E" w:rsidRPr="0093095E" w:rsidRDefault="0093095E" w:rsidP="00EC4152">
      <w:pPr>
        <w:bidi w:val="0"/>
        <w:spacing w:before="72" w:after="0" w:line="240" w:lineRule="auto"/>
        <w:jc w:val="both"/>
        <w:outlineLvl w:val="3"/>
        <w:rPr>
          <w:rFonts w:ascii="Arial" w:eastAsia="Times New Roman" w:hAnsi="Arial" w:cs="Arial"/>
          <w:b/>
          <w:bCs/>
          <w:color w:val="000000"/>
          <w:sz w:val="21"/>
          <w:szCs w:val="21"/>
          <w:lang w:val="en"/>
        </w:rPr>
      </w:pPr>
      <w:r w:rsidRPr="0093095E">
        <w:rPr>
          <w:rFonts w:ascii="Arial" w:eastAsia="Times New Roman" w:hAnsi="Arial" w:cs="Arial"/>
          <w:b/>
          <w:bCs/>
          <w:color w:val="000000"/>
          <w:sz w:val="21"/>
          <w:szCs w:val="21"/>
          <w:lang w:val="en"/>
        </w:rPr>
        <w:t>Opcode mnemonics and extended mnemonics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Instructions (statements) in assembly language are generally very simple, unlike those in </w:t>
      </w:r>
      <w:hyperlink r:id="rId136" w:tooltip="High-level programming language" w:history="1">
        <w:r w:rsidRPr="0093095E">
          <w:rPr>
            <w:rFonts w:ascii="Arial" w:eastAsia="Times New Roman" w:hAnsi="Arial" w:cs="Arial"/>
            <w:color w:val="0B0080"/>
            <w:sz w:val="21"/>
            <w:szCs w:val="21"/>
            <w:u w:val="single"/>
            <w:lang w:val="en"/>
          </w:rPr>
          <w:t>high-level languages</w:t>
        </w:r>
      </w:hyperlink>
      <w:r w:rsidRPr="0093095E">
        <w:rPr>
          <w:rFonts w:ascii="Arial" w:eastAsia="Times New Roman" w:hAnsi="Arial" w:cs="Arial"/>
          <w:color w:val="222222"/>
          <w:sz w:val="21"/>
          <w:szCs w:val="21"/>
          <w:lang w:val="en"/>
        </w:rPr>
        <w:t>. Generally, a mnemonic is a symbolic name for a single executable machine language instruction (an </w:t>
      </w:r>
      <w:hyperlink r:id="rId137" w:tooltip="Opcode" w:history="1">
        <w:r w:rsidRPr="0093095E">
          <w:rPr>
            <w:rFonts w:ascii="Arial" w:eastAsia="Times New Roman" w:hAnsi="Arial" w:cs="Arial"/>
            <w:color w:val="0B0080"/>
            <w:sz w:val="21"/>
            <w:szCs w:val="21"/>
            <w:u w:val="single"/>
            <w:lang w:val="en"/>
          </w:rPr>
          <w:t>opcode</w:t>
        </w:r>
      </w:hyperlink>
      <w:r w:rsidRPr="0093095E">
        <w:rPr>
          <w:rFonts w:ascii="Arial" w:eastAsia="Times New Roman" w:hAnsi="Arial" w:cs="Arial"/>
          <w:color w:val="222222"/>
          <w:sz w:val="21"/>
          <w:szCs w:val="21"/>
          <w:lang w:val="en"/>
        </w:rPr>
        <w:t>), and there is at least one opcode mnemonic defined for each machine language instruction. Each instruction typically consists of an </w:t>
      </w:r>
      <w:r w:rsidRPr="0093095E">
        <w:rPr>
          <w:rFonts w:ascii="Arial" w:eastAsia="Times New Roman" w:hAnsi="Arial" w:cs="Arial"/>
          <w:i/>
          <w:iCs/>
          <w:color w:val="222222"/>
          <w:sz w:val="21"/>
          <w:szCs w:val="21"/>
          <w:lang w:val="en"/>
        </w:rPr>
        <w:t>operation</w:t>
      </w:r>
      <w:r w:rsidRPr="0093095E">
        <w:rPr>
          <w:rFonts w:ascii="Arial" w:eastAsia="Times New Roman" w:hAnsi="Arial" w:cs="Arial"/>
          <w:color w:val="222222"/>
          <w:sz w:val="21"/>
          <w:szCs w:val="21"/>
          <w:lang w:val="en"/>
        </w:rPr>
        <w:t> or </w:t>
      </w:r>
      <w:r w:rsidRPr="0093095E">
        <w:rPr>
          <w:rFonts w:ascii="Arial" w:eastAsia="Times New Roman" w:hAnsi="Arial" w:cs="Arial"/>
          <w:i/>
          <w:iCs/>
          <w:color w:val="222222"/>
          <w:sz w:val="21"/>
          <w:szCs w:val="21"/>
          <w:lang w:val="en"/>
        </w:rPr>
        <w:t>opcode</w:t>
      </w:r>
      <w:r w:rsidRPr="0093095E">
        <w:rPr>
          <w:rFonts w:ascii="Arial" w:eastAsia="Times New Roman" w:hAnsi="Arial" w:cs="Arial"/>
          <w:color w:val="222222"/>
          <w:sz w:val="21"/>
          <w:szCs w:val="21"/>
          <w:lang w:val="en"/>
        </w:rPr>
        <w:t> plus zero or more </w:t>
      </w:r>
      <w:hyperlink r:id="rId138" w:tooltip="Operand" w:history="1">
        <w:r w:rsidRPr="0093095E">
          <w:rPr>
            <w:rFonts w:ascii="Arial" w:eastAsia="Times New Roman" w:hAnsi="Arial" w:cs="Arial"/>
            <w:i/>
            <w:iCs/>
            <w:color w:val="0B0080"/>
            <w:sz w:val="21"/>
            <w:szCs w:val="21"/>
            <w:u w:val="single"/>
            <w:lang w:val="en"/>
          </w:rPr>
          <w:t>operands</w:t>
        </w:r>
      </w:hyperlink>
      <w:r w:rsidRPr="0093095E">
        <w:rPr>
          <w:rFonts w:ascii="Arial" w:eastAsia="Times New Roman" w:hAnsi="Arial" w:cs="Arial"/>
          <w:color w:val="222222"/>
          <w:sz w:val="21"/>
          <w:szCs w:val="21"/>
          <w:lang w:val="en"/>
        </w:rPr>
        <w:t xml:space="preserve">. Most instructions refer to a single value, or a pair of values. Operands can be immediate (value coded in the instruction itself), registers specified in the instruction or implied, or the addresses of data located elsewhere in storage. This is determined by the underlying processor </w:t>
      </w:r>
      <w:r w:rsidRPr="0093095E">
        <w:rPr>
          <w:rFonts w:ascii="Arial" w:eastAsia="Times New Roman" w:hAnsi="Arial" w:cs="Arial"/>
          <w:color w:val="222222"/>
          <w:sz w:val="21"/>
          <w:szCs w:val="21"/>
          <w:lang w:val="en"/>
        </w:rPr>
        <w:lastRenderedPageBreak/>
        <w:t>architecture: the assembler merely reflects how this architecture works. </w:t>
      </w:r>
      <w:r w:rsidRPr="0093095E">
        <w:rPr>
          <w:rFonts w:ascii="Arial" w:eastAsia="Times New Roman" w:hAnsi="Arial" w:cs="Arial"/>
          <w:i/>
          <w:iCs/>
          <w:color w:val="222222"/>
          <w:sz w:val="21"/>
          <w:szCs w:val="21"/>
          <w:lang w:val="en"/>
        </w:rPr>
        <w:t>Extended mnemonics</w:t>
      </w:r>
      <w:r w:rsidRPr="0093095E">
        <w:rPr>
          <w:rFonts w:ascii="Arial" w:eastAsia="Times New Roman" w:hAnsi="Arial" w:cs="Arial"/>
          <w:color w:val="222222"/>
          <w:sz w:val="21"/>
          <w:szCs w:val="21"/>
          <w:lang w:val="en"/>
        </w:rPr>
        <w:t> are often used to specify a combination of an opcode with a specific operand, e.g., the System/360 assemblers use </w:t>
      </w:r>
      <w:r w:rsidRPr="0093095E">
        <w:rPr>
          <w:rFonts w:ascii="Courier New" w:eastAsia="Times New Roman" w:hAnsi="Courier New" w:cs="Courier New"/>
          <w:color w:val="000000"/>
          <w:sz w:val="20"/>
          <w:szCs w:val="20"/>
          <w:bdr w:val="single" w:sz="6" w:space="1" w:color="EAECF0" w:frame="1"/>
          <w:shd w:val="clear" w:color="auto" w:fill="F8F8F8"/>
          <w:lang w:val="en"/>
        </w:rPr>
        <w:t>B</w:t>
      </w:r>
      <w:r w:rsidRPr="0093095E">
        <w:rPr>
          <w:rFonts w:ascii="Arial" w:eastAsia="Times New Roman" w:hAnsi="Arial" w:cs="Arial"/>
          <w:color w:val="222222"/>
          <w:sz w:val="21"/>
          <w:szCs w:val="21"/>
          <w:lang w:val="en"/>
        </w:rPr>
        <w:t> as an extended mnemonic for </w:t>
      </w:r>
      <w:r w:rsidRPr="0093095E">
        <w:rPr>
          <w:rFonts w:ascii="Courier New" w:eastAsia="Times New Roman" w:hAnsi="Courier New" w:cs="Courier New"/>
          <w:color w:val="000000"/>
          <w:sz w:val="20"/>
          <w:szCs w:val="20"/>
          <w:bdr w:val="single" w:sz="6" w:space="1" w:color="EAECF0" w:frame="1"/>
          <w:shd w:val="clear" w:color="auto" w:fill="F8F8F8"/>
          <w:lang w:val="en"/>
        </w:rPr>
        <w:t>BC</w:t>
      </w:r>
      <w:r w:rsidRPr="0093095E">
        <w:rPr>
          <w:rFonts w:ascii="Arial" w:eastAsia="Times New Roman" w:hAnsi="Arial" w:cs="Arial"/>
          <w:color w:val="222222"/>
          <w:sz w:val="21"/>
          <w:szCs w:val="21"/>
          <w:lang w:val="en"/>
        </w:rPr>
        <w:t> with a mask of 15 and </w:t>
      </w:r>
      <w:r w:rsidRPr="0093095E">
        <w:rPr>
          <w:rFonts w:ascii="Courier New" w:eastAsia="Times New Roman" w:hAnsi="Courier New" w:cs="Courier New"/>
          <w:color w:val="000000"/>
          <w:sz w:val="20"/>
          <w:szCs w:val="20"/>
          <w:bdr w:val="single" w:sz="6" w:space="1" w:color="EAECF0" w:frame="1"/>
          <w:shd w:val="clear" w:color="auto" w:fill="F8F8F8"/>
          <w:lang w:val="en"/>
        </w:rPr>
        <w:t>NOP</w:t>
      </w:r>
      <w:r w:rsidRPr="0093095E">
        <w:rPr>
          <w:rFonts w:ascii="Arial" w:eastAsia="Times New Roman" w:hAnsi="Arial" w:cs="Arial"/>
          <w:color w:val="222222"/>
          <w:sz w:val="21"/>
          <w:szCs w:val="21"/>
          <w:lang w:val="en"/>
        </w:rPr>
        <w:t xml:space="preserve"> ("NO </w:t>
      </w:r>
      <w:proofErr w:type="spellStart"/>
      <w:r w:rsidRPr="0093095E">
        <w:rPr>
          <w:rFonts w:ascii="Arial" w:eastAsia="Times New Roman" w:hAnsi="Arial" w:cs="Arial"/>
          <w:color w:val="222222"/>
          <w:sz w:val="21"/>
          <w:szCs w:val="21"/>
          <w:lang w:val="en"/>
        </w:rPr>
        <w:t>OPeration</w:t>
      </w:r>
      <w:proofErr w:type="spellEnd"/>
      <w:r w:rsidRPr="0093095E">
        <w:rPr>
          <w:rFonts w:ascii="Arial" w:eastAsia="Times New Roman" w:hAnsi="Arial" w:cs="Arial"/>
          <w:color w:val="222222"/>
          <w:sz w:val="21"/>
          <w:szCs w:val="21"/>
          <w:lang w:val="en"/>
        </w:rPr>
        <w:t>" – do nothing for one step) for </w:t>
      </w:r>
      <w:r w:rsidRPr="0093095E">
        <w:rPr>
          <w:rFonts w:ascii="Courier New" w:eastAsia="Times New Roman" w:hAnsi="Courier New" w:cs="Courier New"/>
          <w:color w:val="000000"/>
          <w:sz w:val="20"/>
          <w:szCs w:val="20"/>
          <w:bdr w:val="single" w:sz="6" w:space="1" w:color="EAECF0" w:frame="1"/>
          <w:shd w:val="clear" w:color="auto" w:fill="F8F8F8"/>
          <w:lang w:val="en"/>
        </w:rPr>
        <w:t>BC</w:t>
      </w:r>
      <w:r w:rsidRPr="0093095E">
        <w:rPr>
          <w:rFonts w:ascii="Arial" w:eastAsia="Times New Roman" w:hAnsi="Arial" w:cs="Arial"/>
          <w:color w:val="222222"/>
          <w:sz w:val="21"/>
          <w:szCs w:val="21"/>
          <w:lang w:val="en"/>
        </w:rPr>
        <w:t> with a mask of 0.</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i/>
          <w:iCs/>
          <w:color w:val="222222"/>
          <w:sz w:val="21"/>
          <w:szCs w:val="21"/>
          <w:lang w:val="en"/>
        </w:rPr>
        <w:t>Extended mnemonics</w:t>
      </w:r>
      <w:r w:rsidRPr="0093095E">
        <w:rPr>
          <w:rFonts w:ascii="Arial" w:eastAsia="Times New Roman" w:hAnsi="Arial" w:cs="Arial"/>
          <w:color w:val="222222"/>
          <w:sz w:val="21"/>
          <w:szCs w:val="21"/>
          <w:lang w:val="en"/>
        </w:rPr>
        <w:t> are often used to support specialized uses of instructions, often for purposes not obvious from the instruction name. For example, many CPU's do not have an explicit NOP instruction, but do have instructions that can be used for the purpose. In 8086 CPUs the instruction </w:t>
      </w:r>
      <w:proofErr w:type="spellStart"/>
      <w:r w:rsidRPr="0093095E">
        <w:rPr>
          <w:rFonts w:ascii="Courier New" w:eastAsia="Times New Roman" w:hAnsi="Courier New" w:cs="Courier New"/>
          <w:color w:val="0000FF"/>
          <w:sz w:val="20"/>
          <w:szCs w:val="20"/>
          <w:bdr w:val="single" w:sz="6" w:space="1" w:color="EAECF0" w:frame="1"/>
          <w:shd w:val="clear" w:color="auto" w:fill="F8F8F8"/>
          <w:lang w:val="en"/>
        </w:rPr>
        <w:t>xchg</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w:t>
      </w:r>
      <w:proofErr w:type="spellStart"/>
      <w:r w:rsidRPr="0093095E">
        <w:rPr>
          <w:rFonts w:ascii="Courier New" w:eastAsia="Times New Roman" w:hAnsi="Courier New" w:cs="Courier New"/>
          <w:color w:val="880000"/>
          <w:sz w:val="20"/>
          <w:szCs w:val="20"/>
          <w:bdr w:val="single" w:sz="6" w:space="1" w:color="EAECF0" w:frame="1"/>
          <w:shd w:val="clear" w:color="auto" w:fill="F8F8F8"/>
          <w:lang w:val="en"/>
        </w:rPr>
        <w:t>ax</w:t>
      </w:r>
      <w:r w:rsidRPr="0093095E">
        <w:rPr>
          <w:rFonts w:ascii="Courier New" w:eastAsia="Times New Roman" w:hAnsi="Courier New" w:cs="Courier New"/>
          <w:color w:val="000000"/>
          <w:sz w:val="20"/>
          <w:szCs w:val="20"/>
          <w:bdr w:val="single" w:sz="6" w:space="1" w:color="EAECF0" w:frame="1"/>
          <w:shd w:val="clear" w:color="auto" w:fill="F8F8F8"/>
          <w:lang w:val="en"/>
        </w:rPr>
        <w:t>,</w:t>
      </w:r>
      <w:r w:rsidRPr="0093095E">
        <w:rPr>
          <w:rFonts w:ascii="Courier New" w:eastAsia="Times New Roman" w:hAnsi="Courier New" w:cs="Courier New"/>
          <w:color w:val="880000"/>
          <w:sz w:val="20"/>
          <w:szCs w:val="20"/>
          <w:bdr w:val="single" w:sz="6" w:space="1" w:color="EAECF0" w:frame="1"/>
          <w:shd w:val="clear" w:color="auto" w:fill="F8F8F8"/>
          <w:lang w:val="en"/>
        </w:rPr>
        <w:t>ax</w:t>
      </w:r>
      <w:proofErr w:type="spellEnd"/>
      <w:r w:rsidRPr="0093095E">
        <w:rPr>
          <w:rFonts w:ascii="Arial" w:eastAsia="Times New Roman" w:hAnsi="Arial" w:cs="Arial"/>
          <w:color w:val="222222"/>
          <w:sz w:val="21"/>
          <w:szCs w:val="21"/>
          <w:lang w:val="en"/>
        </w:rPr>
        <w:t> is used for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nop</w:t>
      </w:r>
      <w:proofErr w:type="spellEnd"/>
      <w:r w:rsidRPr="0093095E">
        <w:rPr>
          <w:rFonts w:ascii="Arial" w:eastAsia="Times New Roman" w:hAnsi="Arial" w:cs="Arial"/>
          <w:color w:val="222222"/>
          <w:sz w:val="21"/>
          <w:szCs w:val="21"/>
          <w:lang w:val="en"/>
        </w:rPr>
        <w:t>, with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nop</w:t>
      </w:r>
      <w:proofErr w:type="spellEnd"/>
      <w:r w:rsidRPr="0093095E">
        <w:rPr>
          <w:rFonts w:ascii="Arial" w:eastAsia="Times New Roman" w:hAnsi="Arial" w:cs="Arial"/>
          <w:color w:val="222222"/>
          <w:sz w:val="21"/>
          <w:szCs w:val="21"/>
          <w:lang w:val="en"/>
        </w:rPr>
        <w:t> being a pseudo-opcode to encode the instruction </w:t>
      </w:r>
      <w:proofErr w:type="spellStart"/>
      <w:r w:rsidRPr="0093095E">
        <w:rPr>
          <w:rFonts w:ascii="Courier New" w:eastAsia="Times New Roman" w:hAnsi="Courier New" w:cs="Courier New"/>
          <w:color w:val="0000FF"/>
          <w:sz w:val="20"/>
          <w:szCs w:val="20"/>
          <w:bdr w:val="single" w:sz="6" w:space="1" w:color="EAECF0" w:frame="1"/>
          <w:shd w:val="clear" w:color="auto" w:fill="F8F8F8"/>
          <w:lang w:val="en"/>
        </w:rPr>
        <w:t>xchg</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w:t>
      </w:r>
      <w:proofErr w:type="spellStart"/>
      <w:r w:rsidRPr="0093095E">
        <w:rPr>
          <w:rFonts w:ascii="Courier New" w:eastAsia="Times New Roman" w:hAnsi="Courier New" w:cs="Courier New"/>
          <w:color w:val="880000"/>
          <w:sz w:val="20"/>
          <w:szCs w:val="20"/>
          <w:bdr w:val="single" w:sz="6" w:space="1" w:color="EAECF0" w:frame="1"/>
          <w:shd w:val="clear" w:color="auto" w:fill="F8F8F8"/>
          <w:lang w:val="en"/>
        </w:rPr>
        <w:t>ax</w:t>
      </w:r>
      <w:r w:rsidRPr="0093095E">
        <w:rPr>
          <w:rFonts w:ascii="Courier New" w:eastAsia="Times New Roman" w:hAnsi="Courier New" w:cs="Courier New"/>
          <w:color w:val="000000"/>
          <w:sz w:val="20"/>
          <w:szCs w:val="20"/>
          <w:bdr w:val="single" w:sz="6" w:space="1" w:color="EAECF0" w:frame="1"/>
          <w:shd w:val="clear" w:color="auto" w:fill="F8F8F8"/>
          <w:lang w:val="en"/>
        </w:rPr>
        <w:t>,</w:t>
      </w:r>
      <w:r w:rsidRPr="0093095E">
        <w:rPr>
          <w:rFonts w:ascii="Courier New" w:eastAsia="Times New Roman" w:hAnsi="Courier New" w:cs="Courier New"/>
          <w:color w:val="880000"/>
          <w:sz w:val="20"/>
          <w:szCs w:val="20"/>
          <w:bdr w:val="single" w:sz="6" w:space="1" w:color="EAECF0" w:frame="1"/>
          <w:shd w:val="clear" w:color="auto" w:fill="F8F8F8"/>
          <w:lang w:val="en"/>
        </w:rPr>
        <w:t>ax</w:t>
      </w:r>
      <w:proofErr w:type="spellEnd"/>
      <w:r w:rsidRPr="0093095E">
        <w:rPr>
          <w:rFonts w:ascii="Arial" w:eastAsia="Times New Roman" w:hAnsi="Arial" w:cs="Arial"/>
          <w:color w:val="222222"/>
          <w:sz w:val="21"/>
          <w:szCs w:val="21"/>
          <w:lang w:val="en"/>
        </w:rPr>
        <w:t>. Some disassemblers recognize this and will decode the </w:t>
      </w:r>
      <w:proofErr w:type="spellStart"/>
      <w:r w:rsidRPr="0093095E">
        <w:rPr>
          <w:rFonts w:ascii="Courier New" w:eastAsia="Times New Roman" w:hAnsi="Courier New" w:cs="Courier New"/>
          <w:color w:val="0000FF"/>
          <w:sz w:val="20"/>
          <w:szCs w:val="20"/>
          <w:bdr w:val="single" w:sz="6" w:space="1" w:color="EAECF0" w:frame="1"/>
          <w:shd w:val="clear" w:color="auto" w:fill="F8F8F8"/>
          <w:lang w:val="en"/>
        </w:rPr>
        <w:t>xchg</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w:t>
      </w:r>
      <w:proofErr w:type="spellStart"/>
      <w:r w:rsidRPr="0093095E">
        <w:rPr>
          <w:rFonts w:ascii="Courier New" w:eastAsia="Times New Roman" w:hAnsi="Courier New" w:cs="Courier New"/>
          <w:color w:val="880000"/>
          <w:sz w:val="20"/>
          <w:szCs w:val="20"/>
          <w:bdr w:val="single" w:sz="6" w:space="1" w:color="EAECF0" w:frame="1"/>
          <w:shd w:val="clear" w:color="auto" w:fill="F8F8F8"/>
          <w:lang w:val="en"/>
        </w:rPr>
        <w:t>ax</w:t>
      </w:r>
      <w:r w:rsidRPr="0093095E">
        <w:rPr>
          <w:rFonts w:ascii="Courier New" w:eastAsia="Times New Roman" w:hAnsi="Courier New" w:cs="Courier New"/>
          <w:color w:val="000000"/>
          <w:sz w:val="20"/>
          <w:szCs w:val="20"/>
          <w:bdr w:val="single" w:sz="6" w:space="1" w:color="EAECF0" w:frame="1"/>
          <w:shd w:val="clear" w:color="auto" w:fill="F8F8F8"/>
          <w:lang w:val="en"/>
        </w:rPr>
        <w:t>,</w:t>
      </w:r>
      <w:r w:rsidRPr="0093095E">
        <w:rPr>
          <w:rFonts w:ascii="Courier New" w:eastAsia="Times New Roman" w:hAnsi="Courier New" w:cs="Courier New"/>
          <w:color w:val="880000"/>
          <w:sz w:val="20"/>
          <w:szCs w:val="20"/>
          <w:bdr w:val="single" w:sz="6" w:space="1" w:color="EAECF0" w:frame="1"/>
          <w:shd w:val="clear" w:color="auto" w:fill="F8F8F8"/>
          <w:lang w:val="en"/>
        </w:rPr>
        <w:t>ax</w:t>
      </w:r>
      <w:proofErr w:type="spellEnd"/>
      <w:r w:rsidRPr="0093095E">
        <w:rPr>
          <w:rFonts w:ascii="Arial" w:eastAsia="Times New Roman" w:hAnsi="Arial" w:cs="Arial"/>
          <w:color w:val="222222"/>
          <w:sz w:val="21"/>
          <w:szCs w:val="21"/>
          <w:lang w:val="en"/>
        </w:rPr>
        <w:t> instruction as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nop</w:t>
      </w:r>
      <w:proofErr w:type="spellEnd"/>
      <w:r w:rsidRPr="0093095E">
        <w:rPr>
          <w:rFonts w:ascii="Arial" w:eastAsia="Times New Roman" w:hAnsi="Arial" w:cs="Arial"/>
          <w:color w:val="222222"/>
          <w:sz w:val="21"/>
          <w:szCs w:val="21"/>
          <w:lang w:val="en"/>
        </w:rPr>
        <w:t>. Similarly, IBM assemblers for </w:t>
      </w:r>
      <w:hyperlink r:id="rId139" w:tooltip="IBM System/360" w:history="1">
        <w:r w:rsidRPr="0093095E">
          <w:rPr>
            <w:rFonts w:ascii="Arial" w:eastAsia="Times New Roman" w:hAnsi="Arial" w:cs="Arial"/>
            <w:color w:val="0B0080"/>
            <w:sz w:val="21"/>
            <w:szCs w:val="21"/>
            <w:u w:val="single"/>
            <w:lang w:val="en"/>
          </w:rPr>
          <w:t>System/360</w:t>
        </w:r>
      </w:hyperlink>
      <w:r w:rsidRPr="0093095E">
        <w:rPr>
          <w:rFonts w:ascii="Arial" w:eastAsia="Times New Roman" w:hAnsi="Arial" w:cs="Arial"/>
          <w:color w:val="222222"/>
          <w:sz w:val="21"/>
          <w:szCs w:val="21"/>
          <w:lang w:val="en"/>
        </w:rPr>
        <w:t> and </w:t>
      </w:r>
      <w:hyperlink r:id="rId140" w:tooltip="IBM System/370" w:history="1">
        <w:r w:rsidRPr="0093095E">
          <w:rPr>
            <w:rFonts w:ascii="Arial" w:eastAsia="Times New Roman" w:hAnsi="Arial" w:cs="Arial"/>
            <w:color w:val="0B0080"/>
            <w:sz w:val="21"/>
            <w:szCs w:val="21"/>
            <w:u w:val="single"/>
            <w:lang w:val="en"/>
          </w:rPr>
          <w:t>System/370</w:t>
        </w:r>
      </w:hyperlink>
      <w:r w:rsidRPr="0093095E">
        <w:rPr>
          <w:rFonts w:ascii="Arial" w:eastAsia="Times New Roman" w:hAnsi="Arial" w:cs="Arial"/>
          <w:color w:val="222222"/>
          <w:sz w:val="21"/>
          <w:szCs w:val="21"/>
          <w:lang w:val="en"/>
        </w:rPr>
        <w:t> use the extended mnemonics </w:t>
      </w:r>
      <w:r w:rsidRPr="0093095E">
        <w:rPr>
          <w:rFonts w:ascii="Courier New" w:eastAsia="Times New Roman" w:hAnsi="Courier New" w:cs="Courier New"/>
          <w:color w:val="000000"/>
          <w:sz w:val="20"/>
          <w:szCs w:val="20"/>
          <w:bdr w:val="single" w:sz="6" w:space="1" w:color="EAECF0" w:frame="1"/>
          <w:shd w:val="clear" w:color="auto" w:fill="F8F8F8"/>
          <w:lang w:val="en"/>
        </w:rPr>
        <w:t>NOP</w:t>
      </w:r>
      <w:r w:rsidRPr="0093095E">
        <w:rPr>
          <w:rFonts w:ascii="Arial" w:eastAsia="Times New Roman" w:hAnsi="Arial" w:cs="Arial"/>
          <w:color w:val="222222"/>
          <w:sz w:val="21"/>
          <w:szCs w:val="21"/>
          <w:lang w:val="en"/>
        </w:rPr>
        <w:t> and </w:t>
      </w:r>
      <w:r w:rsidRPr="0093095E">
        <w:rPr>
          <w:rFonts w:ascii="Courier New" w:eastAsia="Times New Roman" w:hAnsi="Courier New" w:cs="Courier New"/>
          <w:color w:val="000000"/>
          <w:sz w:val="20"/>
          <w:szCs w:val="20"/>
          <w:bdr w:val="single" w:sz="6" w:space="1" w:color="EAECF0" w:frame="1"/>
          <w:shd w:val="clear" w:color="auto" w:fill="F8F8F8"/>
          <w:lang w:val="en"/>
        </w:rPr>
        <w:t>NOPR</w:t>
      </w:r>
      <w:r w:rsidRPr="0093095E">
        <w:rPr>
          <w:rFonts w:ascii="Arial" w:eastAsia="Times New Roman" w:hAnsi="Arial" w:cs="Arial"/>
          <w:color w:val="222222"/>
          <w:sz w:val="21"/>
          <w:szCs w:val="21"/>
          <w:lang w:val="en"/>
        </w:rPr>
        <w:t> for </w:t>
      </w:r>
      <w:r w:rsidRPr="0093095E">
        <w:rPr>
          <w:rFonts w:ascii="Courier New" w:eastAsia="Times New Roman" w:hAnsi="Courier New" w:cs="Courier New"/>
          <w:color w:val="000000"/>
          <w:sz w:val="20"/>
          <w:szCs w:val="20"/>
          <w:bdr w:val="single" w:sz="6" w:space="1" w:color="EAECF0" w:frame="1"/>
          <w:shd w:val="clear" w:color="auto" w:fill="F8F8F8"/>
          <w:lang w:val="en"/>
        </w:rPr>
        <w:t>BC</w:t>
      </w:r>
      <w:r w:rsidRPr="0093095E">
        <w:rPr>
          <w:rFonts w:ascii="Arial" w:eastAsia="Times New Roman" w:hAnsi="Arial" w:cs="Arial"/>
          <w:color w:val="222222"/>
          <w:sz w:val="21"/>
          <w:szCs w:val="21"/>
          <w:lang w:val="en"/>
        </w:rPr>
        <w:t> and </w:t>
      </w:r>
      <w:r w:rsidRPr="0093095E">
        <w:rPr>
          <w:rFonts w:ascii="Courier New" w:eastAsia="Times New Roman" w:hAnsi="Courier New" w:cs="Courier New"/>
          <w:color w:val="000000"/>
          <w:sz w:val="20"/>
          <w:szCs w:val="20"/>
          <w:bdr w:val="single" w:sz="6" w:space="1" w:color="EAECF0" w:frame="1"/>
          <w:shd w:val="clear" w:color="auto" w:fill="F8F8F8"/>
          <w:lang w:val="en"/>
        </w:rPr>
        <w:t>BCR</w:t>
      </w:r>
      <w:r w:rsidRPr="0093095E">
        <w:rPr>
          <w:rFonts w:ascii="Arial" w:eastAsia="Times New Roman" w:hAnsi="Arial" w:cs="Arial"/>
          <w:color w:val="222222"/>
          <w:sz w:val="21"/>
          <w:szCs w:val="21"/>
          <w:lang w:val="en"/>
        </w:rPr>
        <w:t> with zero masks. For the SPARC architecture, these are known as </w:t>
      </w:r>
      <w:r w:rsidRPr="0093095E">
        <w:rPr>
          <w:rFonts w:ascii="Arial" w:eastAsia="Times New Roman" w:hAnsi="Arial" w:cs="Arial"/>
          <w:i/>
          <w:iCs/>
          <w:color w:val="222222"/>
          <w:sz w:val="21"/>
          <w:szCs w:val="21"/>
          <w:lang w:val="en"/>
        </w:rPr>
        <w:t>synthetic instructions</w:t>
      </w:r>
      <w:r w:rsidRPr="0093095E">
        <w:rPr>
          <w:rFonts w:ascii="Arial" w:eastAsia="Times New Roman" w:hAnsi="Arial" w:cs="Arial"/>
          <w:color w:val="222222"/>
          <w:sz w:val="21"/>
          <w:szCs w:val="21"/>
          <w:lang w:val="en"/>
        </w:rPr>
        <w:t>.</w:t>
      </w:r>
      <w:hyperlink r:id="rId141" w:anchor="cite_note-15" w:history="1">
        <w:r w:rsidRPr="0093095E">
          <w:rPr>
            <w:rFonts w:ascii="Arial" w:eastAsia="Times New Roman" w:hAnsi="Arial" w:cs="Arial"/>
            <w:color w:val="0B0080"/>
            <w:sz w:val="17"/>
            <w:szCs w:val="17"/>
            <w:u w:val="single"/>
            <w:vertAlign w:val="superscript"/>
            <w:lang w:val="en"/>
          </w:rPr>
          <w:t>[15]</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Some assemblers also support simple built-in macro-instructions that generate two or more machine instructions. For instance, with some Z80 assemblers the instruction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ld</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xml:space="preserve">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hl,bc</w:t>
      </w:r>
      <w:r w:rsidRPr="0093095E">
        <w:rPr>
          <w:rFonts w:ascii="Arial" w:eastAsia="Times New Roman" w:hAnsi="Arial" w:cs="Arial"/>
          <w:color w:val="222222"/>
          <w:sz w:val="21"/>
          <w:szCs w:val="21"/>
          <w:lang w:val="en"/>
        </w:rPr>
        <w:t>is</w:t>
      </w:r>
      <w:proofErr w:type="spellEnd"/>
      <w:r w:rsidRPr="0093095E">
        <w:rPr>
          <w:rFonts w:ascii="Arial" w:eastAsia="Times New Roman" w:hAnsi="Arial" w:cs="Arial"/>
          <w:color w:val="222222"/>
          <w:sz w:val="21"/>
          <w:szCs w:val="21"/>
          <w:lang w:val="en"/>
        </w:rPr>
        <w:t xml:space="preserve"> recognized to generate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ld</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xml:space="preserve">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l,c</w:t>
      </w:r>
      <w:proofErr w:type="spellEnd"/>
      <w:r w:rsidRPr="0093095E">
        <w:rPr>
          <w:rFonts w:ascii="Arial" w:eastAsia="Times New Roman" w:hAnsi="Arial" w:cs="Arial"/>
          <w:color w:val="222222"/>
          <w:sz w:val="21"/>
          <w:szCs w:val="21"/>
          <w:lang w:val="en"/>
        </w:rPr>
        <w:t> followed by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ld</w:t>
      </w:r>
      <w:proofErr w:type="spellEnd"/>
      <w:r w:rsidRPr="0093095E">
        <w:rPr>
          <w:rFonts w:ascii="Courier New" w:eastAsia="Times New Roman" w:hAnsi="Courier New" w:cs="Courier New"/>
          <w:color w:val="000000"/>
          <w:sz w:val="20"/>
          <w:szCs w:val="20"/>
          <w:bdr w:val="single" w:sz="6" w:space="1" w:color="EAECF0" w:frame="1"/>
          <w:shd w:val="clear" w:color="auto" w:fill="F8F8F8"/>
          <w:lang w:val="en"/>
        </w:rPr>
        <w:t xml:space="preserve"> </w:t>
      </w:r>
      <w:proofErr w:type="spellStart"/>
      <w:r w:rsidRPr="0093095E">
        <w:rPr>
          <w:rFonts w:ascii="Courier New" w:eastAsia="Times New Roman" w:hAnsi="Courier New" w:cs="Courier New"/>
          <w:color w:val="000000"/>
          <w:sz w:val="20"/>
          <w:szCs w:val="20"/>
          <w:bdr w:val="single" w:sz="6" w:space="1" w:color="EAECF0" w:frame="1"/>
          <w:shd w:val="clear" w:color="auto" w:fill="F8F8F8"/>
          <w:lang w:val="en"/>
        </w:rPr>
        <w:t>h,b</w:t>
      </w:r>
      <w:proofErr w:type="spellEnd"/>
      <w:r w:rsidRPr="0093095E">
        <w:rPr>
          <w:rFonts w:ascii="Arial" w:eastAsia="Times New Roman" w:hAnsi="Arial" w:cs="Arial"/>
          <w:color w:val="222222"/>
          <w:sz w:val="21"/>
          <w:szCs w:val="21"/>
          <w:lang w:val="en"/>
        </w:rPr>
        <w:t>.</w:t>
      </w:r>
      <w:hyperlink r:id="rId142" w:anchor="cite_note-16" w:history="1">
        <w:r w:rsidRPr="0093095E">
          <w:rPr>
            <w:rFonts w:ascii="Arial" w:eastAsia="Times New Roman" w:hAnsi="Arial" w:cs="Arial"/>
            <w:color w:val="0B0080"/>
            <w:sz w:val="17"/>
            <w:szCs w:val="17"/>
            <w:u w:val="single"/>
            <w:vertAlign w:val="superscript"/>
            <w:lang w:val="en"/>
          </w:rPr>
          <w:t>[16]</w:t>
        </w:r>
      </w:hyperlink>
      <w:r w:rsidRPr="0093095E">
        <w:rPr>
          <w:rFonts w:ascii="Arial" w:eastAsia="Times New Roman" w:hAnsi="Arial" w:cs="Arial"/>
          <w:color w:val="222222"/>
          <w:sz w:val="21"/>
          <w:szCs w:val="21"/>
          <w:lang w:val="en"/>
        </w:rPr>
        <w:t> These are sometimes known as </w:t>
      </w:r>
      <w:r w:rsidRPr="0093095E">
        <w:rPr>
          <w:rFonts w:ascii="Arial" w:eastAsia="Times New Roman" w:hAnsi="Arial" w:cs="Arial"/>
          <w:i/>
          <w:iCs/>
          <w:color w:val="222222"/>
          <w:sz w:val="21"/>
          <w:szCs w:val="21"/>
          <w:lang w:val="en"/>
        </w:rPr>
        <w:t>pseudo-opcodes</w:t>
      </w:r>
      <w:r w:rsidRPr="0093095E">
        <w:rPr>
          <w:rFonts w:ascii="Arial" w:eastAsia="Times New Roman" w:hAnsi="Arial" w:cs="Arial"/>
          <w:color w:val="222222"/>
          <w:sz w:val="21"/>
          <w:szCs w:val="21"/>
          <w:lang w:val="en"/>
        </w:rPr>
        <w:t>.</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Mnemonics are arbitrary symbols; in 1985 the </w:t>
      </w:r>
      <w:hyperlink r:id="rId143" w:tooltip="IEEE" w:history="1">
        <w:r w:rsidRPr="0093095E">
          <w:rPr>
            <w:rFonts w:ascii="Arial" w:eastAsia="Times New Roman" w:hAnsi="Arial" w:cs="Arial"/>
            <w:color w:val="0B0080"/>
            <w:sz w:val="21"/>
            <w:szCs w:val="21"/>
            <w:u w:val="single"/>
            <w:lang w:val="en"/>
          </w:rPr>
          <w:t>IEEE</w:t>
        </w:r>
      </w:hyperlink>
      <w:r w:rsidRPr="0093095E">
        <w:rPr>
          <w:rFonts w:ascii="Arial" w:eastAsia="Times New Roman" w:hAnsi="Arial" w:cs="Arial"/>
          <w:color w:val="222222"/>
          <w:sz w:val="21"/>
          <w:szCs w:val="21"/>
          <w:lang w:val="en"/>
        </w:rPr>
        <w:t> published Standard 694 for a uniform set of mnemonics to be used by all assemblers. The standard has since been withdrawn.</w:t>
      </w:r>
    </w:p>
    <w:p w:rsidR="0093095E" w:rsidRPr="0093095E" w:rsidRDefault="0093095E" w:rsidP="00EC4152">
      <w:pPr>
        <w:bidi w:val="0"/>
        <w:spacing w:before="72" w:after="0" w:line="240" w:lineRule="auto"/>
        <w:jc w:val="both"/>
        <w:outlineLvl w:val="3"/>
        <w:rPr>
          <w:rFonts w:ascii="Arial" w:eastAsia="Times New Roman" w:hAnsi="Arial" w:cs="Arial"/>
          <w:b/>
          <w:bCs/>
          <w:color w:val="000000"/>
          <w:sz w:val="21"/>
          <w:szCs w:val="21"/>
          <w:lang w:val="en"/>
        </w:rPr>
      </w:pPr>
      <w:r w:rsidRPr="0093095E">
        <w:rPr>
          <w:rFonts w:ascii="Arial" w:eastAsia="Times New Roman" w:hAnsi="Arial" w:cs="Arial"/>
          <w:b/>
          <w:bCs/>
          <w:color w:val="000000"/>
          <w:sz w:val="21"/>
          <w:szCs w:val="21"/>
          <w:lang w:val="en"/>
        </w:rPr>
        <w:t>Data directives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are instructions used to define data elements to hold data and variables. They define the type of data, the length and the </w:t>
      </w:r>
      <w:hyperlink r:id="rId144" w:tooltip="Data structure alignment" w:history="1">
        <w:r w:rsidRPr="0093095E">
          <w:rPr>
            <w:rFonts w:ascii="Arial" w:eastAsia="Times New Roman" w:hAnsi="Arial" w:cs="Arial"/>
            <w:color w:val="0B0080"/>
            <w:sz w:val="21"/>
            <w:szCs w:val="21"/>
            <w:u w:val="single"/>
            <w:lang w:val="en"/>
          </w:rPr>
          <w:t>alignment</w:t>
        </w:r>
      </w:hyperlink>
      <w:r w:rsidRPr="0093095E">
        <w:rPr>
          <w:rFonts w:ascii="Arial" w:eastAsia="Times New Roman" w:hAnsi="Arial" w:cs="Arial"/>
          <w:color w:val="222222"/>
          <w:sz w:val="21"/>
          <w:szCs w:val="21"/>
          <w:lang w:val="en"/>
        </w:rPr>
        <w:t> of data. These instructions can also define whether the data is available to outside programs (programs assembled separately) or only to the program in which the data section is defined. Some assemblers classify these as pseudo-ops.</w:t>
      </w:r>
    </w:p>
    <w:p w:rsidR="0093095E" w:rsidRPr="0093095E" w:rsidRDefault="0093095E" w:rsidP="00EC4152">
      <w:pPr>
        <w:bidi w:val="0"/>
        <w:spacing w:before="72" w:after="0" w:line="240" w:lineRule="auto"/>
        <w:jc w:val="both"/>
        <w:outlineLvl w:val="3"/>
        <w:rPr>
          <w:rFonts w:ascii="Arial" w:eastAsia="Times New Roman" w:hAnsi="Arial" w:cs="Arial"/>
          <w:b/>
          <w:bCs/>
          <w:color w:val="000000"/>
          <w:sz w:val="21"/>
          <w:szCs w:val="21"/>
          <w:lang w:val="en"/>
        </w:rPr>
      </w:pPr>
      <w:r w:rsidRPr="0093095E">
        <w:rPr>
          <w:rFonts w:ascii="Arial" w:eastAsia="Times New Roman" w:hAnsi="Arial" w:cs="Arial"/>
          <w:b/>
          <w:bCs/>
          <w:color w:val="000000"/>
          <w:sz w:val="21"/>
          <w:szCs w:val="21"/>
          <w:lang w:val="en"/>
        </w:rPr>
        <w:t>Assembly directives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directives, also called pseudo-opcodes, pseudo-operations or pseudo-ops, are commands given to an assembler "directing it to perform operations other than assembling instructions.".</w:t>
      </w:r>
      <w:hyperlink r:id="rId145" w:anchor="cite_note-Salomon-9" w:history="1">
        <w:r w:rsidRPr="0093095E">
          <w:rPr>
            <w:rFonts w:ascii="Arial" w:eastAsia="Times New Roman" w:hAnsi="Arial" w:cs="Arial"/>
            <w:color w:val="0B0080"/>
            <w:sz w:val="17"/>
            <w:szCs w:val="17"/>
            <w:u w:val="single"/>
            <w:vertAlign w:val="superscript"/>
            <w:lang w:val="en"/>
          </w:rPr>
          <w:t>[9]</w:t>
        </w:r>
      </w:hyperlink>
      <w:r w:rsidRPr="0093095E">
        <w:rPr>
          <w:rFonts w:ascii="Arial" w:eastAsia="Times New Roman" w:hAnsi="Arial" w:cs="Arial"/>
          <w:color w:val="222222"/>
          <w:sz w:val="21"/>
          <w:szCs w:val="21"/>
          <w:lang w:val="en"/>
        </w:rPr>
        <w:t> Directives affect how the assembler operates and "may affect the object code, the symbol table, the listing file, and the values of internal assembler parameters." Sometimes the term </w:t>
      </w:r>
      <w:r w:rsidRPr="0093095E">
        <w:rPr>
          <w:rFonts w:ascii="Arial" w:eastAsia="Times New Roman" w:hAnsi="Arial" w:cs="Arial"/>
          <w:i/>
          <w:iCs/>
          <w:color w:val="222222"/>
          <w:sz w:val="21"/>
          <w:szCs w:val="21"/>
          <w:lang w:val="en"/>
        </w:rPr>
        <w:t>pseudo-opcode</w:t>
      </w:r>
      <w:r w:rsidRPr="0093095E">
        <w:rPr>
          <w:rFonts w:ascii="Arial" w:eastAsia="Times New Roman" w:hAnsi="Arial" w:cs="Arial"/>
          <w:color w:val="222222"/>
          <w:sz w:val="21"/>
          <w:szCs w:val="21"/>
          <w:lang w:val="en"/>
        </w:rPr>
        <w:t> is reserved for directives that generate object code, such as those that generate data.</w:t>
      </w:r>
      <w:hyperlink r:id="rId146" w:anchor="cite_note-17" w:history="1">
        <w:r w:rsidRPr="0093095E">
          <w:rPr>
            <w:rFonts w:ascii="Arial" w:eastAsia="Times New Roman" w:hAnsi="Arial" w:cs="Arial"/>
            <w:color w:val="0B0080"/>
            <w:sz w:val="17"/>
            <w:szCs w:val="17"/>
            <w:u w:val="single"/>
            <w:vertAlign w:val="superscript"/>
            <w:lang w:val="en"/>
          </w:rPr>
          <w:t>[17]</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 names of pseudo-ops often start with a dot to distinguish them from machine instructions. Pseudo-ops can make the assembly of the program dependent on parameters input by a programmer, so that one program can be assembled different ways, perhaps for different applications. Or, a pseudo-op can be used to manipulate presentation of a program to make it easier to read and maintain. Another common use of pseudo-ops is to reserve storage areas for run-time data and optionally initialize their contents to known values.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Symbolic assemblers let programmers associate arbitrary names (</w:t>
      </w:r>
      <w:hyperlink r:id="rId147" w:tooltip="Label (programming language)" w:history="1">
        <w:r w:rsidRPr="0093095E">
          <w:rPr>
            <w:rFonts w:ascii="Arial" w:eastAsia="Times New Roman" w:hAnsi="Arial" w:cs="Arial"/>
            <w:i/>
            <w:iCs/>
            <w:color w:val="0B0080"/>
            <w:sz w:val="21"/>
            <w:szCs w:val="21"/>
            <w:u w:val="single"/>
            <w:lang w:val="en"/>
          </w:rPr>
          <w:t>labels</w:t>
        </w:r>
      </w:hyperlink>
      <w:r w:rsidRPr="0093095E">
        <w:rPr>
          <w:rFonts w:ascii="Arial" w:eastAsia="Times New Roman" w:hAnsi="Arial" w:cs="Arial"/>
          <w:color w:val="222222"/>
          <w:sz w:val="21"/>
          <w:szCs w:val="21"/>
          <w:lang w:val="en"/>
        </w:rPr>
        <w:t> or </w:t>
      </w:r>
      <w:r w:rsidRPr="0093095E">
        <w:rPr>
          <w:rFonts w:ascii="Arial" w:eastAsia="Times New Roman" w:hAnsi="Arial" w:cs="Arial"/>
          <w:i/>
          <w:iCs/>
          <w:color w:val="222222"/>
          <w:sz w:val="21"/>
          <w:szCs w:val="21"/>
          <w:lang w:val="en"/>
        </w:rPr>
        <w:t>symbols</w:t>
      </w:r>
      <w:r w:rsidRPr="0093095E">
        <w:rPr>
          <w:rFonts w:ascii="Arial" w:eastAsia="Times New Roman" w:hAnsi="Arial" w:cs="Arial"/>
          <w:color w:val="222222"/>
          <w:sz w:val="21"/>
          <w:szCs w:val="21"/>
          <w:lang w:val="en"/>
        </w:rPr>
        <w:t>) with memory locations and various constants. Usually, every constant and variable is given a name so instructions can reference those locations by name, thus promoting </w:t>
      </w:r>
      <w:hyperlink r:id="rId148" w:tooltip="Self-documenting code" w:history="1">
        <w:r w:rsidRPr="0093095E">
          <w:rPr>
            <w:rFonts w:ascii="Arial" w:eastAsia="Times New Roman" w:hAnsi="Arial" w:cs="Arial"/>
            <w:color w:val="0B0080"/>
            <w:sz w:val="21"/>
            <w:szCs w:val="21"/>
            <w:u w:val="single"/>
            <w:lang w:val="en"/>
          </w:rPr>
          <w:t>self-documenting code</w:t>
        </w:r>
      </w:hyperlink>
      <w:r w:rsidRPr="0093095E">
        <w:rPr>
          <w:rFonts w:ascii="Arial" w:eastAsia="Times New Roman" w:hAnsi="Arial" w:cs="Arial"/>
          <w:color w:val="222222"/>
          <w:sz w:val="21"/>
          <w:szCs w:val="21"/>
          <w:lang w:val="en"/>
        </w:rPr>
        <w:t>. In executable code, the name of each subroutine is associated with its entry point, so any calls to a subroutine can use its name. Inside subroutines, </w:t>
      </w:r>
      <w:hyperlink r:id="rId149" w:tooltip="GOTO" w:history="1">
        <w:r w:rsidRPr="0093095E">
          <w:rPr>
            <w:rFonts w:ascii="Arial" w:eastAsia="Times New Roman" w:hAnsi="Arial" w:cs="Arial"/>
            <w:color w:val="0B0080"/>
            <w:sz w:val="21"/>
            <w:szCs w:val="21"/>
            <w:u w:val="single"/>
            <w:lang w:val="en"/>
          </w:rPr>
          <w:t>GOTO</w:t>
        </w:r>
      </w:hyperlink>
      <w:r w:rsidRPr="0093095E">
        <w:rPr>
          <w:rFonts w:ascii="Arial" w:eastAsia="Times New Roman" w:hAnsi="Arial" w:cs="Arial"/>
          <w:color w:val="222222"/>
          <w:sz w:val="21"/>
          <w:szCs w:val="21"/>
          <w:lang w:val="en"/>
        </w:rPr>
        <w:t> destinations are given labels. Some assemblers support </w:t>
      </w:r>
      <w:r w:rsidRPr="0093095E">
        <w:rPr>
          <w:rFonts w:ascii="Arial" w:eastAsia="Times New Roman" w:hAnsi="Arial" w:cs="Arial"/>
          <w:i/>
          <w:iCs/>
          <w:color w:val="222222"/>
          <w:sz w:val="21"/>
          <w:szCs w:val="21"/>
          <w:lang w:val="en"/>
        </w:rPr>
        <w:t>local symbols</w:t>
      </w:r>
      <w:r w:rsidRPr="0093095E">
        <w:rPr>
          <w:rFonts w:ascii="Arial" w:eastAsia="Times New Roman" w:hAnsi="Arial" w:cs="Arial"/>
          <w:color w:val="222222"/>
          <w:sz w:val="21"/>
          <w:szCs w:val="21"/>
          <w:lang w:val="en"/>
        </w:rPr>
        <w:t> which are lexically distinct from normal symbols (e.g., the use of "10$" as a GOTO destination).</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Some assemblers, such as NASM, provide flexible symbol management, letting programmers manage different </w:t>
      </w:r>
      <w:hyperlink r:id="rId150" w:tooltip="Namespace" w:history="1">
        <w:r w:rsidRPr="0093095E">
          <w:rPr>
            <w:rFonts w:ascii="Arial" w:eastAsia="Times New Roman" w:hAnsi="Arial" w:cs="Arial"/>
            <w:color w:val="0B0080"/>
            <w:sz w:val="21"/>
            <w:szCs w:val="21"/>
            <w:u w:val="single"/>
            <w:lang w:val="en"/>
          </w:rPr>
          <w:t>namespaces</w:t>
        </w:r>
      </w:hyperlink>
      <w:r w:rsidRPr="0093095E">
        <w:rPr>
          <w:rFonts w:ascii="Arial" w:eastAsia="Times New Roman" w:hAnsi="Arial" w:cs="Arial"/>
          <w:color w:val="222222"/>
          <w:sz w:val="21"/>
          <w:szCs w:val="21"/>
          <w:lang w:val="en"/>
        </w:rPr>
        <w:t>, automatically calculate offsets within </w:t>
      </w:r>
      <w:hyperlink r:id="rId151" w:tooltip="Data structure" w:history="1">
        <w:r w:rsidRPr="0093095E">
          <w:rPr>
            <w:rFonts w:ascii="Arial" w:eastAsia="Times New Roman" w:hAnsi="Arial" w:cs="Arial"/>
            <w:color w:val="0B0080"/>
            <w:sz w:val="21"/>
            <w:szCs w:val="21"/>
            <w:u w:val="single"/>
            <w:lang w:val="en"/>
          </w:rPr>
          <w:t>data structures</w:t>
        </w:r>
      </w:hyperlink>
      <w:r w:rsidRPr="0093095E">
        <w:rPr>
          <w:rFonts w:ascii="Arial" w:eastAsia="Times New Roman" w:hAnsi="Arial" w:cs="Arial"/>
          <w:color w:val="222222"/>
          <w:sz w:val="21"/>
          <w:szCs w:val="21"/>
          <w:lang w:val="en"/>
        </w:rPr>
        <w:t xml:space="preserve">, and assign labels that refer to literal values or the result of simple </w:t>
      </w:r>
      <w:r w:rsidRPr="0093095E">
        <w:rPr>
          <w:rFonts w:ascii="Arial" w:eastAsia="Times New Roman" w:hAnsi="Arial" w:cs="Arial"/>
          <w:color w:val="222222"/>
          <w:sz w:val="21"/>
          <w:szCs w:val="21"/>
          <w:lang w:val="en"/>
        </w:rPr>
        <w:lastRenderedPageBreak/>
        <w:t>computations performed by the assembler. Labels can also be used to initialize constants and variables with relocatable addresses.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languages, like most other computer languages, allow comments to be added to program </w:t>
      </w:r>
      <w:hyperlink r:id="rId152" w:tooltip="Source code" w:history="1">
        <w:r w:rsidRPr="0093095E">
          <w:rPr>
            <w:rFonts w:ascii="Arial" w:eastAsia="Times New Roman" w:hAnsi="Arial" w:cs="Arial"/>
            <w:color w:val="0B0080"/>
            <w:sz w:val="21"/>
            <w:szCs w:val="21"/>
            <w:u w:val="single"/>
            <w:lang w:val="en"/>
          </w:rPr>
          <w:t>source code</w:t>
        </w:r>
      </w:hyperlink>
      <w:r w:rsidRPr="0093095E">
        <w:rPr>
          <w:rFonts w:ascii="Arial" w:eastAsia="Times New Roman" w:hAnsi="Arial" w:cs="Arial"/>
          <w:color w:val="222222"/>
          <w:sz w:val="21"/>
          <w:szCs w:val="21"/>
          <w:lang w:val="en"/>
        </w:rPr>
        <w:t> that will be ignored during assembly. Judicious commenting is essential in assembly language programs, as the meaning and purpose of a sequence of binary machine instructions can be difficult to determine. The "raw" (uncommented) assembly language generated by compilers or disassemblers is quite difficult to read when changes must be made.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w:t>
      </w:r>
      <w:hyperlink r:id="rId153" w:anchor="cite_note-22" w:history="1">
        <w:r w:rsidRPr="0093095E">
          <w:rPr>
            <w:rFonts w:ascii="Arial" w:eastAsia="Times New Roman" w:hAnsi="Arial" w:cs="Arial"/>
            <w:color w:val="0B0080"/>
            <w:sz w:val="17"/>
            <w:szCs w:val="17"/>
            <w:u w:val="single"/>
            <w:vertAlign w:val="superscript"/>
            <w:lang w:val="en"/>
          </w:rPr>
          <w:t>[21]</w:t>
        </w:r>
      </w:hyperlink>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Support for structured programming</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Some assemblers have incorporated </w:t>
      </w:r>
      <w:hyperlink r:id="rId154" w:tooltip="Structured programming" w:history="1">
        <w:r w:rsidRPr="0093095E">
          <w:rPr>
            <w:rFonts w:ascii="Arial" w:eastAsia="Times New Roman" w:hAnsi="Arial" w:cs="Arial"/>
            <w:color w:val="0B0080"/>
            <w:sz w:val="21"/>
            <w:szCs w:val="21"/>
            <w:u w:val="single"/>
            <w:lang w:val="en"/>
          </w:rPr>
          <w:t>structured programming</w:t>
        </w:r>
      </w:hyperlink>
      <w:r w:rsidRPr="0093095E">
        <w:rPr>
          <w:rFonts w:ascii="Arial" w:eastAsia="Times New Roman" w:hAnsi="Arial" w:cs="Arial"/>
          <w:color w:val="222222"/>
          <w:sz w:val="21"/>
          <w:szCs w:val="21"/>
          <w:lang w:val="en"/>
        </w:rPr>
        <w:t> elements to encode execution flow. The earliest example of this approach was in the </w:t>
      </w:r>
      <w:hyperlink r:id="rId155" w:tooltip="Concept-14 macro set (page does not exist)" w:history="1">
        <w:r w:rsidRPr="0093095E">
          <w:rPr>
            <w:rFonts w:ascii="Arial" w:eastAsia="Times New Roman" w:hAnsi="Arial" w:cs="Arial"/>
            <w:color w:val="A55858"/>
            <w:sz w:val="21"/>
            <w:szCs w:val="21"/>
            <w:u w:val="single"/>
            <w:lang w:val="en"/>
          </w:rPr>
          <w:t>Concept-14 macro set</w:t>
        </w:r>
      </w:hyperlink>
      <w:r w:rsidRPr="0093095E">
        <w:rPr>
          <w:rFonts w:ascii="Arial" w:eastAsia="Times New Roman" w:hAnsi="Arial" w:cs="Arial"/>
          <w:color w:val="222222"/>
          <w:sz w:val="21"/>
          <w:szCs w:val="21"/>
          <w:lang w:val="en"/>
        </w:rPr>
        <w:t>, originally proposed by Dr. </w:t>
      </w:r>
      <w:hyperlink r:id="rId156" w:tooltip="Harlan Mills" w:history="1">
        <w:r w:rsidRPr="0093095E">
          <w:rPr>
            <w:rFonts w:ascii="Arial" w:eastAsia="Times New Roman" w:hAnsi="Arial" w:cs="Arial"/>
            <w:color w:val="0B0080"/>
            <w:sz w:val="21"/>
            <w:szCs w:val="21"/>
            <w:u w:val="single"/>
            <w:lang w:val="en"/>
          </w:rPr>
          <w:t>Harlan Mills</w:t>
        </w:r>
      </w:hyperlink>
      <w:r w:rsidRPr="0093095E">
        <w:rPr>
          <w:rFonts w:ascii="Arial" w:eastAsia="Times New Roman" w:hAnsi="Arial" w:cs="Arial"/>
          <w:color w:val="222222"/>
          <w:sz w:val="21"/>
          <w:szCs w:val="21"/>
          <w:lang w:val="en"/>
        </w:rPr>
        <w:t> (March 1970), and implemented by Marvin Kessler at IBM's Federal Systems Division, which extended the S/360 macro assembler with IF/ELSE/ENDIF and similar control flow blocks.</w:t>
      </w:r>
      <w:hyperlink r:id="rId157" w:anchor="cite_note-23" w:history="1">
        <w:r w:rsidRPr="0093095E">
          <w:rPr>
            <w:rFonts w:ascii="Arial" w:eastAsia="Times New Roman" w:hAnsi="Arial" w:cs="Arial"/>
            <w:color w:val="0B0080"/>
            <w:sz w:val="17"/>
            <w:szCs w:val="17"/>
            <w:u w:val="single"/>
            <w:vertAlign w:val="superscript"/>
            <w:lang w:val="en"/>
          </w:rPr>
          <w:t>[22]</w:t>
        </w:r>
      </w:hyperlink>
      <w:r w:rsidRPr="0093095E">
        <w:rPr>
          <w:rFonts w:ascii="Arial" w:eastAsia="Times New Roman" w:hAnsi="Arial" w:cs="Arial"/>
          <w:color w:val="222222"/>
          <w:sz w:val="21"/>
          <w:szCs w:val="21"/>
          <w:lang w:val="en"/>
        </w:rPr>
        <w:t> This was a way to reduce or eliminate the use of </w:t>
      </w:r>
      <w:hyperlink r:id="rId158" w:tooltip="GOTO" w:history="1">
        <w:r w:rsidRPr="0093095E">
          <w:rPr>
            <w:rFonts w:ascii="Arial" w:eastAsia="Times New Roman" w:hAnsi="Arial" w:cs="Arial"/>
            <w:color w:val="0B0080"/>
            <w:sz w:val="21"/>
            <w:szCs w:val="21"/>
            <w:u w:val="single"/>
            <w:lang w:val="en"/>
          </w:rPr>
          <w:t>GOTO</w:t>
        </w:r>
      </w:hyperlink>
      <w:r w:rsidRPr="0093095E">
        <w:rPr>
          <w:rFonts w:ascii="Arial" w:eastAsia="Times New Roman" w:hAnsi="Arial" w:cs="Arial"/>
          <w:color w:val="222222"/>
          <w:sz w:val="21"/>
          <w:szCs w:val="21"/>
          <w:lang w:val="en"/>
        </w:rPr>
        <w:t> operations in assembly code, one of the main factors causing </w:t>
      </w:r>
      <w:hyperlink r:id="rId159" w:tooltip="Spaghetti code" w:history="1">
        <w:r w:rsidRPr="0093095E">
          <w:rPr>
            <w:rFonts w:ascii="Arial" w:eastAsia="Times New Roman" w:hAnsi="Arial" w:cs="Arial"/>
            <w:color w:val="0B0080"/>
            <w:sz w:val="21"/>
            <w:szCs w:val="21"/>
            <w:u w:val="single"/>
            <w:lang w:val="en"/>
          </w:rPr>
          <w:t>spaghetti code</w:t>
        </w:r>
      </w:hyperlink>
      <w:r w:rsidRPr="0093095E">
        <w:rPr>
          <w:rFonts w:ascii="Arial" w:eastAsia="Times New Roman" w:hAnsi="Arial" w:cs="Arial"/>
          <w:color w:val="222222"/>
          <w:sz w:val="21"/>
          <w:szCs w:val="21"/>
          <w:lang w:val="en"/>
        </w:rPr>
        <w:t> in assembly language. This approach was widely accepted in the early '80s (the latter days of large-scale assembly language use).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curious design was </w:t>
      </w:r>
      <w:hyperlink r:id="rId160" w:tooltip="A-natural (page does not exist)" w:history="1">
        <w:r w:rsidRPr="0093095E">
          <w:rPr>
            <w:rFonts w:ascii="Arial" w:eastAsia="Times New Roman" w:hAnsi="Arial" w:cs="Arial"/>
            <w:color w:val="A55858"/>
            <w:sz w:val="21"/>
            <w:szCs w:val="21"/>
            <w:u w:val="single"/>
            <w:lang w:val="en"/>
          </w:rPr>
          <w:t>A-natural</w:t>
        </w:r>
      </w:hyperlink>
      <w:r w:rsidRPr="0093095E">
        <w:rPr>
          <w:rFonts w:ascii="Arial" w:eastAsia="Times New Roman" w:hAnsi="Arial" w:cs="Arial"/>
          <w:color w:val="222222"/>
          <w:sz w:val="21"/>
          <w:szCs w:val="21"/>
          <w:lang w:val="en"/>
        </w:rPr>
        <w:t>, a "stream-oriented" assembler for 8080/</w:t>
      </w:r>
      <w:hyperlink r:id="rId161" w:tooltip="Z80" w:history="1">
        <w:r w:rsidRPr="0093095E">
          <w:rPr>
            <w:rFonts w:ascii="Arial" w:eastAsia="Times New Roman" w:hAnsi="Arial" w:cs="Arial"/>
            <w:color w:val="0B0080"/>
            <w:sz w:val="21"/>
            <w:szCs w:val="21"/>
            <w:u w:val="single"/>
            <w:lang w:val="en"/>
          </w:rPr>
          <w:t>Z80</w:t>
        </w:r>
      </w:hyperlink>
      <w:r w:rsidRPr="0093095E">
        <w:rPr>
          <w:rFonts w:ascii="Arial" w:eastAsia="Times New Roman" w:hAnsi="Arial" w:cs="Arial"/>
          <w:color w:val="222222"/>
          <w:sz w:val="21"/>
          <w:szCs w:val="21"/>
          <w:lang w:val="en"/>
        </w:rPr>
        <w:t> processors</w:t>
      </w:r>
      <w:r w:rsidRPr="0093095E">
        <w:rPr>
          <w:rFonts w:ascii="Arial" w:eastAsia="Times New Roman" w:hAnsi="Arial" w:cs="Arial"/>
          <w:color w:val="222222"/>
          <w:sz w:val="17"/>
          <w:szCs w:val="17"/>
          <w:vertAlign w:val="superscript"/>
          <w:lang w:val="en"/>
        </w:rPr>
        <w:t>[</w:t>
      </w:r>
      <w:hyperlink r:id="rId162" w:tooltip="Wikipedia:Citation needed" w:history="1">
        <w:r w:rsidRPr="0093095E">
          <w:rPr>
            <w:rFonts w:ascii="Arial" w:eastAsia="Times New Roman" w:hAnsi="Arial" w:cs="Arial"/>
            <w:i/>
            <w:iCs/>
            <w:color w:val="0B0080"/>
            <w:sz w:val="17"/>
            <w:szCs w:val="17"/>
            <w:u w:val="single"/>
            <w:vertAlign w:val="superscript"/>
            <w:lang w:val="en"/>
          </w:rPr>
          <w:t>citation needed</w:t>
        </w:r>
      </w:hyperlink>
      <w:r w:rsidRPr="0093095E">
        <w:rPr>
          <w:rFonts w:ascii="Arial" w:eastAsia="Times New Roman" w:hAnsi="Arial" w:cs="Arial"/>
          <w:color w:val="222222"/>
          <w:sz w:val="17"/>
          <w:szCs w:val="17"/>
          <w:vertAlign w:val="superscript"/>
          <w:lang w:val="en"/>
        </w:rPr>
        <w:t>]</w:t>
      </w:r>
      <w:r w:rsidRPr="0093095E">
        <w:rPr>
          <w:rFonts w:ascii="Arial" w:eastAsia="Times New Roman" w:hAnsi="Arial" w:cs="Arial"/>
          <w:color w:val="222222"/>
          <w:sz w:val="21"/>
          <w:szCs w:val="21"/>
          <w:lang w:val="en"/>
        </w:rPr>
        <w:t> from </w:t>
      </w:r>
      <w:hyperlink r:id="rId163" w:tooltip="Whitesmiths" w:history="1">
        <w:r w:rsidRPr="0093095E">
          <w:rPr>
            <w:rFonts w:ascii="Arial" w:eastAsia="Times New Roman" w:hAnsi="Arial" w:cs="Arial"/>
            <w:color w:val="0B0080"/>
            <w:sz w:val="21"/>
            <w:szCs w:val="21"/>
            <w:u w:val="single"/>
            <w:lang w:val="en"/>
          </w:rPr>
          <w:t>Whitesmiths Ltd.</w:t>
        </w:r>
      </w:hyperlink>
      <w:r w:rsidRPr="0093095E">
        <w:rPr>
          <w:rFonts w:ascii="Arial" w:eastAsia="Times New Roman" w:hAnsi="Arial" w:cs="Arial"/>
          <w:color w:val="222222"/>
          <w:sz w:val="21"/>
          <w:szCs w:val="21"/>
          <w:lang w:val="en"/>
        </w:rPr>
        <w:t> (developers of the </w:t>
      </w:r>
      <w:hyperlink r:id="rId164" w:tooltip="Unix" w:history="1">
        <w:r w:rsidRPr="0093095E">
          <w:rPr>
            <w:rFonts w:ascii="Arial" w:eastAsia="Times New Roman" w:hAnsi="Arial" w:cs="Arial"/>
            <w:color w:val="0B0080"/>
            <w:sz w:val="21"/>
            <w:szCs w:val="21"/>
            <w:u w:val="single"/>
            <w:lang w:val="en"/>
          </w:rPr>
          <w:t>Unix</w:t>
        </w:r>
      </w:hyperlink>
      <w:r w:rsidRPr="0093095E">
        <w:rPr>
          <w:rFonts w:ascii="Arial" w:eastAsia="Times New Roman" w:hAnsi="Arial" w:cs="Arial"/>
          <w:color w:val="222222"/>
          <w:sz w:val="21"/>
          <w:szCs w:val="21"/>
          <w:lang w:val="en"/>
        </w:rPr>
        <w:t>-like </w:t>
      </w:r>
      <w:hyperlink r:id="rId165" w:tooltip="Idris (operating system)" w:history="1">
        <w:r w:rsidRPr="0093095E">
          <w:rPr>
            <w:rFonts w:ascii="Arial" w:eastAsia="Times New Roman" w:hAnsi="Arial" w:cs="Arial"/>
            <w:color w:val="0B0080"/>
            <w:sz w:val="21"/>
            <w:szCs w:val="21"/>
            <w:u w:val="single"/>
            <w:lang w:val="en"/>
          </w:rPr>
          <w:t>Idris</w:t>
        </w:r>
      </w:hyperlink>
      <w:r w:rsidRPr="0093095E">
        <w:rPr>
          <w:rFonts w:ascii="Arial" w:eastAsia="Times New Roman" w:hAnsi="Arial" w:cs="Arial"/>
          <w:color w:val="222222"/>
          <w:sz w:val="21"/>
          <w:szCs w:val="21"/>
          <w:lang w:val="en"/>
        </w:rPr>
        <w:t> operating system, and what was reported to be the first commercial </w:t>
      </w:r>
      <w:hyperlink r:id="rId166" w:tooltip="C (programming language)" w:history="1">
        <w:r w:rsidRPr="0093095E">
          <w:rPr>
            <w:rFonts w:ascii="Arial" w:eastAsia="Times New Roman" w:hAnsi="Arial" w:cs="Arial"/>
            <w:color w:val="0B0080"/>
            <w:sz w:val="21"/>
            <w:szCs w:val="21"/>
            <w:u w:val="single"/>
            <w:lang w:val="en"/>
          </w:rPr>
          <w:t>C</w:t>
        </w:r>
      </w:hyperlink>
      <w:r w:rsidRPr="0093095E">
        <w:rPr>
          <w:rFonts w:ascii="Arial" w:eastAsia="Times New Roman" w:hAnsi="Arial" w:cs="Arial"/>
          <w:color w:val="222222"/>
          <w:sz w:val="21"/>
          <w:szCs w:val="21"/>
          <w:lang w:val="en"/>
        </w:rPr>
        <w:t> </w:t>
      </w:r>
      <w:hyperlink r:id="rId167" w:tooltip="Compiler" w:history="1">
        <w:r w:rsidRPr="0093095E">
          <w:rPr>
            <w:rFonts w:ascii="Arial" w:eastAsia="Times New Roman" w:hAnsi="Arial" w:cs="Arial"/>
            <w:color w:val="0B0080"/>
            <w:sz w:val="21"/>
            <w:szCs w:val="21"/>
            <w:u w:val="single"/>
            <w:lang w:val="en"/>
          </w:rPr>
          <w:t>compiler</w:t>
        </w:r>
      </w:hyperlink>
      <w:r w:rsidRPr="0093095E">
        <w:rPr>
          <w:rFonts w:ascii="Arial" w:eastAsia="Times New Roman" w:hAnsi="Arial" w:cs="Arial"/>
          <w:color w:val="222222"/>
          <w:sz w:val="21"/>
          <w:szCs w:val="21"/>
          <w:lang w:val="en"/>
        </w:rPr>
        <w:t>). The language was classified as an assembler, because it worked with raw machine elements such as </w:t>
      </w:r>
      <w:hyperlink r:id="rId168" w:tooltip="Opcodes" w:history="1">
        <w:r w:rsidRPr="0093095E">
          <w:rPr>
            <w:rFonts w:ascii="Arial" w:eastAsia="Times New Roman" w:hAnsi="Arial" w:cs="Arial"/>
            <w:color w:val="0B0080"/>
            <w:sz w:val="21"/>
            <w:szCs w:val="21"/>
            <w:u w:val="single"/>
            <w:lang w:val="en"/>
          </w:rPr>
          <w:t>opcodes</w:t>
        </w:r>
      </w:hyperlink>
      <w:r w:rsidRPr="0093095E">
        <w:rPr>
          <w:rFonts w:ascii="Arial" w:eastAsia="Times New Roman" w:hAnsi="Arial" w:cs="Arial"/>
          <w:color w:val="222222"/>
          <w:sz w:val="21"/>
          <w:szCs w:val="21"/>
          <w:lang w:val="en"/>
        </w:rPr>
        <w:t>, </w:t>
      </w:r>
      <w:hyperlink r:id="rId169" w:tooltip="Processor register" w:history="1">
        <w:r w:rsidRPr="0093095E">
          <w:rPr>
            <w:rFonts w:ascii="Arial" w:eastAsia="Times New Roman" w:hAnsi="Arial" w:cs="Arial"/>
            <w:color w:val="0B0080"/>
            <w:sz w:val="21"/>
            <w:szCs w:val="21"/>
            <w:u w:val="single"/>
            <w:lang w:val="en"/>
          </w:rPr>
          <w:t>registers</w:t>
        </w:r>
      </w:hyperlink>
      <w:r w:rsidRPr="0093095E">
        <w:rPr>
          <w:rFonts w:ascii="Arial" w:eastAsia="Times New Roman" w:hAnsi="Arial" w:cs="Arial"/>
          <w:color w:val="222222"/>
          <w:sz w:val="21"/>
          <w:szCs w:val="21"/>
          <w:lang w:val="en"/>
        </w:rPr>
        <w:t>, and memory references; but it incorporated an expression syntax to indicate execution order. Parentheses and other special symbols, along with block-oriented structured programming constructs, controlled the sequence of the generated instructions. A-natural was built as the object language of a C compiler, rather than for hand-coding, but its logical syntax won some fans.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has been little apparent demand for more sophisticated assemblers since the decline of large-scale assembly language development.</w:t>
      </w:r>
      <w:hyperlink r:id="rId170" w:anchor="cite_note-assembly-language?cat=technology-24" w:history="1">
        <w:r w:rsidRPr="0093095E">
          <w:rPr>
            <w:rFonts w:ascii="Arial" w:eastAsia="Times New Roman" w:hAnsi="Arial" w:cs="Arial"/>
            <w:color w:val="0B0080"/>
            <w:sz w:val="17"/>
            <w:szCs w:val="17"/>
            <w:u w:val="single"/>
            <w:vertAlign w:val="superscript"/>
            <w:lang w:val="en"/>
          </w:rPr>
          <w:t>[23]</w:t>
        </w:r>
      </w:hyperlink>
      <w:r w:rsidRPr="0093095E">
        <w:rPr>
          <w:rFonts w:ascii="Arial" w:eastAsia="Times New Roman" w:hAnsi="Arial" w:cs="Arial"/>
          <w:color w:val="222222"/>
          <w:sz w:val="21"/>
          <w:szCs w:val="21"/>
          <w:lang w:val="en"/>
        </w:rPr>
        <w:t> In spite of that, they are still being developed and applied in cases where resource constraints or peculiarities in the target system's architecture prevent the effective use of higher-level languages.</w:t>
      </w:r>
      <w:hyperlink r:id="rId171" w:anchor="cite_note-25" w:history="1">
        <w:r w:rsidRPr="0093095E">
          <w:rPr>
            <w:rFonts w:ascii="Arial" w:eastAsia="Times New Roman" w:hAnsi="Arial" w:cs="Arial"/>
            <w:color w:val="0B0080"/>
            <w:sz w:val="17"/>
            <w:szCs w:val="17"/>
            <w:u w:val="single"/>
            <w:vertAlign w:val="superscript"/>
            <w:lang w:val="en"/>
          </w:rPr>
          <w:t>[24]</w:t>
        </w:r>
      </w:hyperlink>
    </w:p>
    <w:p w:rsidR="0093095E" w:rsidRPr="0093095E" w:rsidRDefault="0093095E" w:rsidP="00EC4152">
      <w:pPr>
        <w:pBdr>
          <w:bottom w:val="single" w:sz="6" w:space="0" w:color="A2A9B1"/>
        </w:pBdr>
        <w:bidi w:val="0"/>
        <w:spacing w:before="240" w:after="60" w:line="240" w:lineRule="auto"/>
        <w:jc w:val="both"/>
        <w:outlineLvl w:val="1"/>
        <w:rPr>
          <w:rFonts w:ascii="Georgia" w:eastAsia="Times New Roman" w:hAnsi="Georgia" w:cs="Arial"/>
          <w:color w:val="000000"/>
          <w:sz w:val="32"/>
          <w:szCs w:val="32"/>
          <w:lang w:val="en"/>
        </w:rPr>
      </w:pPr>
      <w:r w:rsidRPr="0093095E">
        <w:rPr>
          <w:rFonts w:ascii="Georgia" w:eastAsia="Times New Roman" w:hAnsi="Georgia" w:cs="Arial"/>
          <w:color w:val="000000"/>
          <w:sz w:val="32"/>
          <w:szCs w:val="32"/>
          <w:lang w:val="en"/>
        </w:rPr>
        <w:t>Use of assembly language</w:t>
      </w:r>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Historical perspective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languages date to the introduction of the </w:t>
      </w:r>
      <w:hyperlink r:id="rId172" w:tooltip="Stored-program computer" w:history="1">
        <w:r w:rsidRPr="0093095E">
          <w:rPr>
            <w:rFonts w:ascii="Arial" w:eastAsia="Times New Roman" w:hAnsi="Arial" w:cs="Arial"/>
            <w:color w:val="0B0080"/>
            <w:sz w:val="21"/>
            <w:szCs w:val="21"/>
            <w:u w:val="single"/>
            <w:lang w:val="en"/>
          </w:rPr>
          <w:t>stored-program computer</w:t>
        </w:r>
      </w:hyperlink>
      <w:r w:rsidRPr="0093095E">
        <w:rPr>
          <w:rFonts w:ascii="Arial" w:eastAsia="Times New Roman" w:hAnsi="Arial" w:cs="Arial"/>
          <w:color w:val="222222"/>
          <w:sz w:val="21"/>
          <w:szCs w:val="21"/>
          <w:lang w:val="en"/>
        </w:rPr>
        <w:t>. The first assembly language was developed in 1947 by </w:t>
      </w:r>
      <w:hyperlink r:id="rId173" w:tooltip="Kathleen Booth" w:history="1">
        <w:r w:rsidRPr="0093095E">
          <w:rPr>
            <w:rFonts w:ascii="Arial" w:eastAsia="Times New Roman" w:hAnsi="Arial" w:cs="Arial"/>
            <w:color w:val="0B0080"/>
            <w:sz w:val="21"/>
            <w:szCs w:val="21"/>
            <w:u w:val="single"/>
            <w:lang w:val="en"/>
          </w:rPr>
          <w:t>Kathleen Booth</w:t>
        </w:r>
      </w:hyperlink>
      <w:r w:rsidRPr="0093095E">
        <w:rPr>
          <w:rFonts w:ascii="Arial" w:eastAsia="Times New Roman" w:hAnsi="Arial" w:cs="Arial"/>
          <w:color w:val="222222"/>
          <w:sz w:val="21"/>
          <w:szCs w:val="21"/>
          <w:lang w:val="en"/>
        </w:rPr>
        <w:t> for the </w:t>
      </w:r>
      <w:hyperlink r:id="rId174" w:tooltip="APEXC" w:history="1">
        <w:r w:rsidRPr="0093095E">
          <w:rPr>
            <w:rFonts w:ascii="Arial" w:eastAsia="Times New Roman" w:hAnsi="Arial" w:cs="Arial"/>
            <w:color w:val="0B0080"/>
            <w:sz w:val="21"/>
            <w:szCs w:val="21"/>
            <w:u w:val="single"/>
            <w:lang w:val="en"/>
          </w:rPr>
          <w:t>ARC2</w:t>
        </w:r>
      </w:hyperlink>
      <w:r w:rsidRPr="0093095E">
        <w:rPr>
          <w:rFonts w:ascii="Arial" w:eastAsia="Times New Roman" w:hAnsi="Arial" w:cs="Arial"/>
          <w:color w:val="222222"/>
          <w:sz w:val="21"/>
          <w:szCs w:val="21"/>
          <w:lang w:val="en"/>
        </w:rPr>
        <w:t> at </w:t>
      </w:r>
      <w:proofErr w:type="spellStart"/>
      <w:r w:rsidRPr="0093095E">
        <w:rPr>
          <w:rFonts w:ascii="Arial" w:eastAsia="Times New Roman" w:hAnsi="Arial" w:cs="Arial"/>
          <w:color w:val="222222"/>
          <w:sz w:val="21"/>
          <w:szCs w:val="21"/>
          <w:lang w:val="en"/>
        </w:rPr>
        <w:fldChar w:fldCharType="begin"/>
      </w:r>
      <w:r w:rsidRPr="0093095E">
        <w:rPr>
          <w:rFonts w:ascii="Arial" w:eastAsia="Times New Roman" w:hAnsi="Arial" w:cs="Arial"/>
          <w:color w:val="222222"/>
          <w:sz w:val="21"/>
          <w:szCs w:val="21"/>
          <w:lang w:val="en"/>
        </w:rPr>
        <w:instrText xml:space="preserve"> HYPERLINK "https://en.wikipedia.org/wiki/Birkbeck,_University_of_London" \o "Birkbeck, University of London" </w:instrText>
      </w:r>
      <w:r w:rsidRPr="0093095E">
        <w:rPr>
          <w:rFonts w:ascii="Arial" w:eastAsia="Times New Roman" w:hAnsi="Arial" w:cs="Arial"/>
          <w:color w:val="222222"/>
          <w:sz w:val="21"/>
          <w:szCs w:val="21"/>
          <w:lang w:val="en"/>
        </w:rPr>
        <w:fldChar w:fldCharType="separate"/>
      </w:r>
      <w:r w:rsidRPr="0093095E">
        <w:rPr>
          <w:rFonts w:ascii="Arial" w:eastAsia="Times New Roman" w:hAnsi="Arial" w:cs="Arial"/>
          <w:color w:val="0B0080"/>
          <w:sz w:val="21"/>
          <w:szCs w:val="21"/>
          <w:u w:val="single"/>
          <w:lang w:val="en"/>
        </w:rPr>
        <w:t>Birkbeck</w:t>
      </w:r>
      <w:proofErr w:type="spellEnd"/>
      <w:r w:rsidRPr="0093095E">
        <w:rPr>
          <w:rFonts w:ascii="Arial" w:eastAsia="Times New Roman" w:hAnsi="Arial" w:cs="Arial"/>
          <w:color w:val="0B0080"/>
          <w:sz w:val="21"/>
          <w:szCs w:val="21"/>
          <w:u w:val="single"/>
          <w:lang w:val="en"/>
        </w:rPr>
        <w:t>, University of London</w:t>
      </w:r>
      <w:r w:rsidRPr="0093095E">
        <w:rPr>
          <w:rFonts w:ascii="Arial" w:eastAsia="Times New Roman" w:hAnsi="Arial" w:cs="Arial"/>
          <w:color w:val="222222"/>
          <w:sz w:val="21"/>
          <w:szCs w:val="21"/>
          <w:lang w:val="en"/>
        </w:rPr>
        <w:fldChar w:fldCharType="end"/>
      </w:r>
      <w:r w:rsidRPr="0093095E">
        <w:rPr>
          <w:rFonts w:ascii="Arial" w:eastAsia="Times New Roman" w:hAnsi="Arial" w:cs="Arial"/>
          <w:color w:val="222222"/>
          <w:sz w:val="21"/>
          <w:szCs w:val="21"/>
          <w:lang w:val="en"/>
        </w:rPr>
        <w:t> following work with </w:t>
      </w:r>
      <w:hyperlink r:id="rId175" w:tooltip="John von Neumann" w:history="1">
        <w:r w:rsidRPr="0093095E">
          <w:rPr>
            <w:rFonts w:ascii="Arial" w:eastAsia="Times New Roman" w:hAnsi="Arial" w:cs="Arial"/>
            <w:color w:val="0B0080"/>
            <w:sz w:val="21"/>
            <w:szCs w:val="21"/>
            <w:u w:val="single"/>
            <w:lang w:val="en"/>
          </w:rPr>
          <w:t>John von Neumann</w:t>
        </w:r>
      </w:hyperlink>
      <w:r w:rsidRPr="0093095E">
        <w:rPr>
          <w:rFonts w:ascii="Arial" w:eastAsia="Times New Roman" w:hAnsi="Arial" w:cs="Arial"/>
          <w:color w:val="222222"/>
          <w:sz w:val="21"/>
          <w:szCs w:val="21"/>
          <w:lang w:val="en"/>
        </w:rPr>
        <w:t> and </w:t>
      </w:r>
      <w:hyperlink r:id="rId176" w:tooltip="Herman Goldstine" w:history="1">
        <w:r w:rsidRPr="0093095E">
          <w:rPr>
            <w:rFonts w:ascii="Arial" w:eastAsia="Times New Roman" w:hAnsi="Arial" w:cs="Arial"/>
            <w:color w:val="0B0080"/>
            <w:sz w:val="21"/>
            <w:szCs w:val="21"/>
            <w:u w:val="single"/>
            <w:lang w:val="en"/>
          </w:rPr>
          <w:t xml:space="preserve">Herman </w:t>
        </w:r>
        <w:proofErr w:type="spellStart"/>
        <w:r w:rsidRPr="0093095E">
          <w:rPr>
            <w:rFonts w:ascii="Arial" w:eastAsia="Times New Roman" w:hAnsi="Arial" w:cs="Arial"/>
            <w:color w:val="0B0080"/>
            <w:sz w:val="21"/>
            <w:szCs w:val="21"/>
            <w:u w:val="single"/>
            <w:lang w:val="en"/>
          </w:rPr>
          <w:t>Goldstine</w:t>
        </w:r>
        <w:proofErr w:type="spellEnd"/>
      </w:hyperlink>
      <w:r w:rsidRPr="0093095E">
        <w:rPr>
          <w:rFonts w:ascii="Arial" w:eastAsia="Times New Roman" w:hAnsi="Arial" w:cs="Arial"/>
          <w:color w:val="222222"/>
          <w:sz w:val="21"/>
          <w:szCs w:val="21"/>
          <w:lang w:val="en"/>
        </w:rPr>
        <w:t> at the </w:t>
      </w:r>
      <w:hyperlink r:id="rId177" w:tooltip="Institute for Advanced Study" w:history="1">
        <w:r w:rsidRPr="0093095E">
          <w:rPr>
            <w:rFonts w:ascii="Arial" w:eastAsia="Times New Roman" w:hAnsi="Arial" w:cs="Arial"/>
            <w:color w:val="0B0080"/>
            <w:sz w:val="21"/>
            <w:szCs w:val="21"/>
            <w:u w:val="single"/>
            <w:lang w:val="en"/>
          </w:rPr>
          <w:t>Institute for Advanced Study</w:t>
        </w:r>
      </w:hyperlink>
      <w:r w:rsidRPr="0093095E">
        <w:rPr>
          <w:rFonts w:ascii="Arial" w:eastAsia="Times New Roman" w:hAnsi="Arial" w:cs="Arial"/>
          <w:color w:val="222222"/>
          <w:sz w:val="21"/>
          <w:szCs w:val="21"/>
          <w:lang w:val="en"/>
        </w:rPr>
        <w:t>.</w:t>
      </w:r>
      <w:hyperlink r:id="rId178" w:anchor="cite_note-26" w:history="1">
        <w:r w:rsidRPr="0093095E">
          <w:rPr>
            <w:rFonts w:ascii="Arial" w:eastAsia="Times New Roman" w:hAnsi="Arial" w:cs="Arial"/>
            <w:color w:val="0B0080"/>
            <w:sz w:val="17"/>
            <w:szCs w:val="17"/>
            <w:u w:val="single"/>
            <w:vertAlign w:val="superscript"/>
            <w:lang w:val="en"/>
          </w:rPr>
          <w:t>[25]</w:t>
        </w:r>
      </w:hyperlink>
      <w:hyperlink r:id="rId179" w:anchor="cite_note-birkbeck-27" w:history="1">
        <w:r w:rsidRPr="0093095E">
          <w:rPr>
            <w:rFonts w:ascii="Arial" w:eastAsia="Times New Roman" w:hAnsi="Arial" w:cs="Arial"/>
            <w:color w:val="0B0080"/>
            <w:sz w:val="17"/>
            <w:szCs w:val="17"/>
            <w:u w:val="single"/>
            <w:vertAlign w:val="superscript"/>
            <w:lang w:val="en"/>
          </w:rPr>
          <w:t>[26]</w:t>
        </w:r>
      </w:hyperlink>
      <w:r w:rsidRPr="0093095E">
        <w:rPr>
          <w:rFonts w:ascii="Arial" w:eastAsia="Times New Roman" w:hAnsi="Arial" w:cs="Arial"/>
          <w:color w:val="222222"/>
          <w:sz w:val="21"/>
          <w:szCs w:val="21"/>
          <w:lang w:val="en"/>
        </w:rPr>
        <w:t> The </w:t>
      </w:r>
      <w:hyperlink r:id="rId180" w:tooltip="Electronic Delay Storage Automatic Calculator" w:history="1">
        <w:r w:rsidRPr="0093095E">
          <w:rPr>
            <w:rFonts w:ascii="Arial" w:eastAsia="Times New Roman" w:hAnsi="Arial" w:cs="Arial"/>
            <w:color w:val="0B0080"/>
            <w:sz w:val="21"/>
            <w:szCs w:val="21"/>
            <w:u w:val="single"/>
            <w:lang w:val="en"/>
          </w:rPr>
          <w:t>Electronic Delay Storage Automatic Calculator</w:t>
        </w:r>
      </w:hyperlink>
      <w:r w:rsidRPr="0093095E">
        <w:rPr>
          <w:rFonts w:ascii="Arial" w:eastAsia="Times New Roman" w:hAnsi="Arial" w:cs="Arial"/>
          <w:color w:val="222222"/>
          <w:sz w:val="21"/>
          <w:szCs w:val="21"/>
          <w:lang w:val="en"/>
        </w:rPr>
        <w:t>(EDSAC) had an assembler (named "initial orders") integrated into its </w:t>
      </w:r>
      <w:hyperlink r:id="rId181" w:tooltip="Booting" w:history="1">
        <w:r w:rsidRPr="0093095E">
          <w:rPr>
            <w:rFonts w:ascii="Arial" w:eastAsia="Times New Roman" w:hAnsi="Arial" w:cs="Arial"/>
            <w:color w:val="0B0080"/>
            <w:sz w:val="21"/>
            <w:szCs w:val="21"/>
            <w:u w:val="single"/>
            <w:lang w:val="en"/>
          </w:rPr>
          <w:t>bootstrap</w:t>
        </w:r>
      </w:hyperlink>
      <w:r w:rsidRPr="0093095E">
        <w:rPr>
          <w:rFonts w:ascii="Arial" w:eastAsia="Times New Roman" w:hAnsi="Arial" w:cs="Arial"/>
          <w:color w:val="222222"/>
          <w:sz w:val="21"/>
          <w:szCs w:val="21"/>
          <w:lang w:val="en"/>
        </w:rPr>
        <w:t> program that used one-letter mnemonics in late 1948 developed by </w:t>
      </w:r>
      <w:hyperlink r:id="rId182" w:tooltip="David Wheeler (computer scientist)" w:history="1">
        <w:r w:rsidRPr="0093095E">
          <w:rPr>
            <w:rFonts w:ascii="Arial" w:eastAsia="Times New Roman" w:hAnsi="Arial" w:cs="Arial"/>
            <w:color w:val="0B0080"/>
            <w:sz w:val="21"/>
            <w:szCs w:val="21"/>
            <w:u w:val="single"/>
            <w:lang w:val="en"/>
          </w:rPr>
          <w:t>David Wheeler</w:t>
        </w:r>
      </w:hyperlink>
      <w:r w:rsidRPr="0093095E">
        <w:rPr>
          <w:rFonts w:ascii="Arial" w:eastAsia="Times New Roman" w:hAnsi="Arial" w:cs="Arial"/>
          <w:color w:val="222222"/>
          <w:sz w:val="21"/>
          <w:szCs w:val="21"/>
          <w:lang w:val="en"/>
        </w:rPr>
        <w:t> and credited by the IEEE Computer Society as the creator of the first "assembler."</w:t>
      </w:r>
      <w:hyperlink r:id="rId183" w:anchor="cite_note-28" w:history="1">
        <w:r w:rsidRPr="0093095E">
          <w:rPr>
            <w:rFonts w:ascii="Arial" w:eastAsia="Times New Roman" w:hAnsi="Arial" w:cs="Arial"/>
            <w:color w:val="0B0080"/>
            <w:sz w:val="17"/>
            <w:szCs w:val="17"/>
            <w:u w:val="single"/>
            <w:vertAlign w:val="superscript"/>
            <w:lang w:val="en"/>
          </w:rPr>
          <w:t>[27]</w:t>
        </w:r>
      </w:hyperlink>
      <w:hyperlink r:id="rId184" w:anchor="cite_note-29" w:history="1">
        <w:r w:rsidRPr="0093095E">
          <w:rPr>
            <w:rFonts w:ascii="Arial" w:eastAsia="Times New Roman" w:hAnsi="Arial" w:cs="Arial"/>
            <w:color w:val="0B0080"/>
            <w:sz w:val="17"/>
            <w:szCs w:val="17"/>
            <w:u w:val="single"/>
            <w:vertAlign w:val="superscript"/>
            <w:lang w:val="en"/>
          </w:rPr>
          <w:t>[28]</w:t>
        </w:r>
      </w:hyperlink>
      <w:r w:rsidRPr="0093095E">
        <w:rPr>
          <w:rFonts w:ascii="Arial" w:eastAsia="Times New Roman" w:hAnsi="Arial" w:cs="Arial"/>
          <w:color w:val="222222"/>
          <w:sz w:val="21"/>
          <w:szCs w:val="21"/>
          <w:lang w:val="en"/>
        </w:rPr>
        <w:t> </w:t>
      </w:r>
      <w:hyperlink r:id="rId185" w:anchor="cite_note-30" w:history="1">
        <w:r w:rsidRPr="0093095E">
          <w:rPr>
            <w:rFonts w:ascii="Arial" w:eastAsia="Times New Roman" w:hAnsi="Arial" w:cs="Arial"/>
            <w:color w:val="0B0080"/>
            <w:sz w:val="17"/>
            <w:szCs w:val="17"/>
            <w:u w:val="single"/>
            <w:vertAlign w:val="superscript"/>
            <w:lang w:val="en"/>
          </w:rPr>
          <w:t>[29]</w:t>
        </w:r>
      </w:hyperlink>
      <w:r w:rsidRPr="0093095E">
        <w:rPr>
          <w:rFonts w:ascii="Arial" w:eastAsia="Times New Roman" w:hAnsi="Arial" w:cs="Arial"/>
          <w:color w:val="222222"/>
          <w:sz w:val="21"/>
          <w:szCs w:val="21"/>
          <w:lang w:val="en"/>
        </w:rPr>
        <w:t> Reports on the EDSAC introduced the term "assembly" for the process of combining fields into an instruction word.</w:t>
      </w:r>
      <w:hyperlink r:id="rId186" w:anchor="cite_note-31" w:history="1">
        <w:r w:rsidRPr="0093095E">
          <w:rPr>
            <w:rFonts w:ascii="Arial" w:eastAsia="Times New Roman" w:hAnsi="Arial" w:cs="Arial"/>
            <w:color w:val="0B0080"/>
            <w:sz w:val="17"/>
            <w:szCs w:val="17"/>
            <w:u w:val="single"/>
            <w:vertAlign w:val="superscript"/>
            <w:lang w:val="en"/>
          </w:rPr>
          <w:t>[30]</w:t>
        </w:r>
      </w:hyperlink>
      <w:r w:rsidRPr="0093095E">
        <w:rPr>
          <w:rFonts w:ascii="Arial" w:eastAsia="Times New Roman" w:hAnsi="Arial" w:cs="Arial"/>
          <w:color w:val="222222"/>
          <w:sz w:val="21"/>
          <w:szCs w:val="21"/>
          <w:lang w:val="en"/>
        </w:rPr>
        <w:t> SOAP (Symbolic Optimal Assembly Program) was an assembly language for the </w:t>
      </w:r>
      <w:hyperlink r:id="rId187" w:tooltip="IBM 650" w:history="1">
        <w:r w:rsidRPr="0093095E">
          <w:rPr>
            <w:rFonts w:ascii="Arial" w:eastAsia="Times New Roman" w:hAnsi="Arial" w:cs="Arial"/>
            <w:color w:val="0B0080"/>
            <w:sz w:val="21"/>
            <w:szCs w:val="21"/>
            <w:u w:val="single"/>
            <w:lang w:val="en"/>
          </w:rPr>
          <w:t>IBM 650</w:t>
        </w:r>
      </w:hyperlink>
      <w:r w:rsidRPr="0093095E">
        <w:rPr>
          <w:rFonts w:ascii="Arial" w:eastAsia="Times New Roman" w:hAnsi="Arial" w:cs="Arial"/>
          <w:color w:val="222222"/>
          <w:sz w:val="21"/>
          <w:szCs w:val="21"/>
          <w:lang w:val="en"/>
        </w:rPr>
        <w:t xml:space="preserve"> computer written by Stan </w:t>
      </w:r>
      <w:proofErr w:type="spellStart"/>
      <w:r w:rsidRPr="0093095E">
        <w:rPr>
          <w:rFonts w:ascii="Arial" w:eastAsia="Times New Roman" w:hAnsi="Arial" w:cs="Arial"/>
          <w:color w:val="222222"/>
          <w:sz w:val="21"/>
          <w:szCs w:val="21"/>
          <w:lang w:val="en"/>
        </w:rPr>
        <w:t>Poley</w:t>
      </w:r>
      <w:proofErr w:type="spellEnd"/>
      <w:r w:rsidRPr="0093095E">
        <w:rPr>
          <w:rFonts w:ascii="Arial" w:eastAsia="Times New Roman" w:hAnsi="Arial" w:cs="Arial"/>
          <w:color w:val="222222"/>
          <w:sz w:val="21"/>
          <w:szCs w:val="21"/>
          <w:lang w:val="en"/>
        </w:rPr>
        <w:t xml:space="preserve"> in 1955.</w:t>
      </w:r>
      <w:hyperlink r:id="rId188" w:anchor="cite_note-32" w:history="1">
        <w:r w:rsidRPr="0093095E">
          <w:rPr>
            <w:rFonts w:ascii="Arial" w:eastAsia="Times New Roman" w:hAnsi="Arial" w:cs="Arial"/>
            <w:color w:val="0B0080"/>
            <w:sz w:val="17"/>
            <w:szCs w:val="17"/>
            <w:u w:val="single"/>
            <w:vertAlign w:val="superscript"/>
            <w:lang w:val="en"/>
          </w:rPr>
          <w:t>[31]</w:t>
        </w:r>
      </w:hyperlink>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languages eliminate much of the error-prone, tedious, and time-consuming </w:t>
      </w:r>
      <w:hyperlink r:id="rId189" w:tooltip="First-generation language" w:history="1">
        <w:r w:rsidRPr="0093095E">
          <w:rPr>
            <w:rFonts w:ascii="Arial" w:eastAsia="Times New Roman" w:hAnsi="Arial" w:cs="Arial"/>
            <w:color w:val="0B0080"/>
            <w:sz w:val="21"/>
            <w:szCs w:val="21"/>
            <w:u w:val="single"/>
            <w:lang w:val="en"/>
          </w:rPr>
          <w:t>first-generation</w:t>
        </w:r>
      </w:hyperlink>
      <w:r w:rsidRPr="0093095E">
        <w:rPr>
          <w:rFonts w:ascii="Arial" w:eastAsia="Times New Roman" w:hAnsi="Arial" w:cs="Arial"/>
          <w:color w:val="222222"/>
          <w:sz w:val="21"/>
          <w:szCs w:val="21"/>
          <w:lang w:val="en"/>
        </w:rPr>
        <w:t> programming needed with the earliest computers, freeing programmers from tedium such as remembering numeric codes and calculating addresses. They were once widely used for all sorts of programming. However, by the 1980s (1990s on </w:t>
      </w:r>
      <w:hyperlink r:id="rId190" w:tooltip="Microcomputer" w:history="1">
        <w:r w:rsidRPr="0093095E">
          <w:rPr>
            <w:rFonts w:ascii="Arial" w:eastAsia="Times New Roman" w:hAnsi="Arial" w:cs="Arial"/>
            <w:color w:val="0B0080"/>
            <w:sz w:val="21"/>
            <w:szCs w:val="21"/>
            <w:u w:val="single"/>
            <w:lang w:val="en"/>
          </w:rPr>
          <w:t>microcomputers</w:t>
        </w:r>
      </w:hyperlink>
      <w:r w:rsidRPr="0093095E">
        <w:rPr>
          <w:rFonts w:ascii="Arial" w:eastAsia="Times New Roman" w:hAnsi="Arial" w:cs="Arial"/>
          <w:color w:val="222222"/>
          <w:sz w:val="21"/>
          <w:szCs w:val="21"/>
          <w:lang w:val="en"/>
        </w:rPr>
        <w:t>), their use had largely been supplanted by higher-level languages, in the search for improved </w:t>
      </w:r>
      <w:hyperlink r:id="rId191" w:tooltip="Programming productivity" w:history="1">
        <w:r w:rsidRPr="0093095E">
          <w:rPr>
            <w:rFonts w:ascii="Arial" w:eastAsia="Times New Roman" w:hAnsi="Arial" w:cs="Arial"/>
            <w:color w:val="0B0080"/>
            <w:sz w:val="21"/>
            <w:szCs w:val="21"/>
            <w:u w:val="single"/>
            <w:lang w:val="en"/>
          </w:rPr>
          <w:t>programming productivity</w:t>
        </w:r>
      </w:hyperlink>
      <w:r w:rsidRPr="0093095E">
        <w:rPr>
          <w:rFonts w:ascii="Arial" w:eastAsia="Times New Roman" w:hAnsi="Arial" w:cs="Arial"/>
          <w:color w:val="222222"/>
          <w:sz w:val="21"/>
          <w:szCs w:val="21"/>
          <w:lang w:val="en"/>
        </w:rPr>
        <w:t xml:space="preserve">. Today assembly language is still used for direct hardware manipulation, access to specialized processor </w:t>
      </w:r>
      <w:r w:rsidRPr="0093095E">
        <w:rPr>
          <w:rFonts w:ascii="Arial" w:eastAsia="Times New Roman" w:hAnsi="Arial" w:cs="Arial"/>
          <w:color w:val="222222"/>
          <w:sz w:val="21"/>
          <w:szCs w:val="21"/>
          <w:lang w:val="en"/>
        </w:rPr>
        <w:lastRenderedPageBreak/>
        <w:t>instructions, or to address critical performance issues. Typical uses are </w:t>
      </w:r>
      <w:hyperlink r:id="rId192" w:tooltip="Device driver" w:history="1">
        <w:r w:rsidRPr="0093095E">
          <w:rPr>
            <w:rFonts w:ascii="Arial" w:eastAsia="Times New Roman" w:hAnsi="Arial" w:cs="Arial"/>
            <w:color w:val="0B0080"/>
            <w:sz w:val="21"/>
            <w:szCs w:val="21"/>
            <w:u w:val="single"/>
            <w:lang w:val="en"/>
          </w:rPr>
          <w:t>device drivers</w:t>
        </w:r>
      </w:hyperlink>
      <w:r w:rsidRPr="0093095E">
        <w:rPr>
          <w:rFonts w:ascii="Arial" w:eastAsia="Times New Roman" w:hAnsi="Arial" w:cs="Arial"/>
          <w:color w:val="222222"/>
          <w:sz w:val="21"/>
          <w:szCs w:val="21"/>
          <w:lang w:val="en"/>
        </w:rPr>
        <w:t>, low-level </w:t>
      </w:r>
      <w:hyperlink r:id="rId193" w:tooltip="Embedded system" w:history="1">
        <w:r w:rsidRPr="0093095E">
          <w:rPr>
            <w:rFonts w:ascii="Arial" w:eastAsia="Times New Roman" w:hAnsi="Arial" w:cs="Arial"/>
            <w:color w:val="0B0080"/>
            <w:sz w:val="21"/>
            <w:szCs w:val="21"/>
            <w:u w:val="single"/>
            <w:lang w:val="en"/>
          </w:rPr>
          <w:t>embedded systems</w:t>
        </w:r>
      </w:hyperlink>
      <w:r w:rsidRPr="0093095E">
        <w:rPr>
          <w:rFonts w:ascii="Arial" w:eastAsia="Times New Roman" w:hAnsi="Arial" w:cs="Arial"/>
          <w:color w:val="222222"/>
          <w:sz w:val="21"/>
          <w:szCs w:val="21"/>
          <w:lang w:val="en"/>
        </w:rPr>
        <w:t>, and </w:t>
      </w:r>
      <w:hyperlink r:id="rId194" w:tooltip="Real-time computing" w:history="1">
        <w:r w:rsidRPr="0093095E">
          <w:rPr>
            <w:rFonts w:ascii="Arial" w:eastAsia="Times New Roman" w:hAnsi="Arial" w:cs="Arial"/>
            <w:color w:val="0B0080"/>
            <w:sz w:val="21"/>
            <w:szCs w:val="21"/>
            <w:u w:val="single"/>
            <w:lang w:val="en"/>
          </w:rPr>
          <w:t>real-time</w:t>
        </w:r>
      </w:hyperlink>
      <w:r w:rsidRPr="0093095E">
        <w:rPr>
          <w:rFonts w:ascii="Arial" w:eastAsia="Times New Roman" w:hAnsi="Arial" w:cs="Arial"/>
          <w:color w:val="222222"/>
          <w:sz w:val="21"/>
          <w:szCs w:val="21"/>
          <w:lang w:val="en"/>
        </w:rPr>
        <w:t> systems.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Historically, numerous programs have been written entirely in assembly language. The </w:t>
      </w:r>
      <w:hyperlink r:id="rId195" w:tooltip="Burroughs MCP" w:history="1">
        <w:r w:rsidRPr="0093095E">
          <w:rPr>
            <w:rFonts w:ascii="Arial" w:eastAsia="Times New Roman" w:hAnsi="Arial" w:cs="Arial"/>
            <w:color w:val="0B0080"/>
            <w:sz w:val="21"/>
            <w:szCs w:val="21"/>
            <w:u w:val="single"/>
            <w:lang w:val="en"/>
          </w:rPr>
          <w:t>Burroughs MCP</w:t>
        </w:r>
      </w:hyperlink>
      <w:r w:rsidRPr="0093095E">
        <w:rPr>
          <w:rFonts w:ascii="Arial" w:eastAsia="Times New Roman" w:hAnsi="Arial" w:cs="Arial"/>
          <w:color w:val="222222"/>
          <w:sz w:val="21"/>
          <w:szCs w:val="21"/>
          <w:lang w:val="en"/>
        </w:rPr>
        <w:t> (1961) was the first computer for which an operating system was not developed entirely in assembly language; it was written in </w:t>
      </w:r>
      <w:hyperlink r:id="rId196" w:tooltip="Executive Systems Problem Oriented Language" w:history="1">
        <w:r w:rsidRPr="0093095E">
          <w:rPr>
            <w:rFonts w:ascii="Arial" w:eastAsia="Times New Roman" w:hAnsi="Arial" w:cs="Arial"/>
            <w:color w:val="0B0080"/>
            <w:sz w:val="21"/>
            <w:szCs w:val="21"/>
            <w:u w:val="single"/>
            <w:lang w:val="en"/>
          </w:rPr>
          <w:t>Executive Systems Problem Oriented Language</w:t>
        </w:r>
      </w:hyperlink>
      <w:r w:rsidRPr="0093095E">
        <w:rPr>
          <w:rFonts w:ascii="Arial" w:eastAsia="Times New Roman" w:hAnsi="Arial" w:cs="Arial"/>
          <w:color w:val="222222"/>
          <w:sz w:val="21"/>
          <w:szCs w:val="21"/>
          <w:lang w:val="en"/>
        </w:rPr>
        <w:t> (ESPOL), an Algol dialect. Many commercial applications were written in assembly language as well, including a large amount of the </w:t>
      </w:r>
      <w:hyperlink r:id="rId197" w:tooltip="IBM mainframe" w:history="1">
        <w:r w:rsidRPr="0093095E">
          <w:rPr>
            <w:rFonts w:ascii="Arial" w:eastAsia="Times New Roman" w:hAnsi="Arial" w:cs="Arial"/>
            <w:color w:val="0B0080"/>
            <w:sz w:val="21"/>
            <w:szCs w:val="21"/>
            <w:u w:val="single"/>
            <w:lang w:val="en"/>
          </w:rPr>
          <w:t>IBM mainframe</w:t>
        </w:r>
      </w:hyperlink>
      <w:r w:rsidRPr="0093095E">
        <w:rPr>
          <w:rFonts w:ascii="Arial" w:eastAsia="Times New Roman" w:hAnsi="Arial" w:cs="Arial"/>
          <w:color w:val="222222"/>
          <w:sz w:val="21"/>
          <w:szCs w:val="21"/>
          <w:lang w:val="en"/>
        </w:rPr>
        <w:t> software written by large corporations. </w:t>
      </w:r>
      <w:hyperlink r:id="rId198" w:tooltip="COBOL" w:history="1">
        <w:r w:rsidRPr="0093095E">
          <w:rPr>
            <w:rFonts w:ascii="Arial" w:eastAsia="Times New Roman" w:hAnsi="Arial" w:cs="Arial"/>
            <w:color w:val="0B0080"/>
            <w:sz w:val="21"/>
            <w:szCs w:val="21"/>
            <w:u w:val="single"/>
            <w:lang w:val="en"/>
          </w:rPr>
          <w:t>COBOL</w:t>
        </w:r>
      </w:hyperlink>
      <w:r w:rsidRPr="0093095E">
        <w:rPr>
          <w:rFonts w:ascii="Arial" w:eastAsia="Times New Roman" w:hAnsi="Arial" w:cs="Arial"/>
          <w:color w:val="222222"/>
          <w:sz w:val="21"/>
          <w:szCs w:val="21"/>
          <w:lang w:val="en"/>
        </w:rPr>
        <w:t>, </w:t>
      </w:r>
      <w:hyperlink r:id="rId199" w:tooltip="FORTRAN" w:history="1">
        <w:r w:rsidRPr="0093095E">
          <w:rPr>
            <w:rFonts w:ascii="Arial" w:eastAsia="Times New Roman" w:hAnsi="Arial" w:cs="Arial"/>
            <w:color w:val="0B0080"/>
            <w:sz w:val="21"/>
            <w:szCs w:val="21"/>
            <w:u w:val="single"/>
            <w:lang w:val="en"/>
          </w:rPr>
          <w:t>FORTRAN</w:t>
        </w:r>
      </w:hyperlink>
      <w:r w:rsidRPr="0093095E">
        <w:rPr>
          <w:rFonts w:ascii="Arial" w:eastAsia="Times New Roman" w:hAnsi="Arial" w:cs="Arial"/>
          <w:color w:val="222222"/>
          <w:sz w:val="21"/>
          <w:szCs w:val="21"/>
          <w:lang w:val="en"/>
        </w:rPr>
        <w:t> and some </w:t>
      </w:r>
      <w:hyperlink r:id="rId200" w:tooltip="PL/I" w:history="1">
        <w:r w:rsidRPr="0093095E">
          <w:rPr>
            <w:rFonts w:ascii="Arial" w:eastAsia="Times New Roman" w:hAnsi="Arial" w:cs="Arial"/>
            <w:color w:val="0B0080"/>
            <w:sz w:val="21"/>
            <w:szCs w:val="21"/>
            <w:u w:val="single"/>
            <w:lang w:val="en"/>
          </w:rPr>
          <w:t>PL/I</w:t>
        </w:r>
      </w:hyperlink>
      <w:r w:rsidRPr="0093095E">
        <w:rPr>
          <w:rFonts w:ascii="Arial" w:eastAsia="Times New Roman" w:hAnsi="Arial" w:cs="Arial"/>
          <w:color w:val="222222"/>
          <w:sz w:val="21"/>
          <w:szCs w:val="21"/>
          <w:lang w:val="en"/>
        </w:rPr>
        <w:t> eventually displaced much of this work, although a number of large organizations retained assembly-language application infrastructures well into the 1990s.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Most early microcomputers relied on hand-coded assembly language, including most operating systems and large applications. This was because these systems had severe resource constraints, imposed idiosyncratic memory and display architectures, and provided limited, buggy system services. Perhaps more important was the lack of first-class high-level language compilers suitable for microcomputer use. A psychological factor may have also played a role: the first generation of microcomputer programmers retained a hobbyist, "wires and pliers" attitude.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In a more commercial context, the biggest reasons for using assembly language were minimal bloat (size), minimal overhead, greater speed, and reliability.</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Typical examples of large assembly language programs from this time are IBM PC </w:t>
      </w:r>
      <w:hyperlink r:id="rId201" w:tooltip="DOS" w:history="1">
        <w:r w:rsidRPr="0093095E">
          <w:rPr>
            <w:rFonts w:ascii="Arial" w:eastAsia="Times New Roman" w:hAnsi="Arial" w:cs="Arial"/>
            <w:color w:val="0B0080"/>
            <w:sz w:val="21"/>
            <w:szCs w:val="21"/>
            <w:u w:val="single"/>
            <w:lang w:val="en"/>
          </w:rPr>
          <w:t>DOS</w:t>
        </w:r>
      </w:hyperlink>
      <w:r w:rsidRPr="0093095E">
        <w:rPr>
          <w:rFonts w:ascii="Arial" w:eastAsia="Times New Roman" w:hAnsi="Arial" w:cs="Arial"/>
          <w:color w:val="222222"/>
          <w:sz w:val="21"/>
          <w:szCs w:val="21"/>
          <w:lang w:val="en"/>
        </w:rPr>
        <w:t> operating systems, the </w:t>
      </w:r>
      <w:hyperlink r:id="rId202" w:tooltip="Turbo Pascal" w:history="1">
        <w:r w:rsidRPr="0093095E">
          <w:rPr>
            <w:rFonts w:ascii="Arial" w:eastAsia="Times New Roman" w:hAnsi="Arial" w:cs="Arial"/>
            <w:color w:val="0B0080"/>
            <w:sz w:val="21"/>
            <w:szCs w:val="21"/>
            <w:u w:val="single"/>
            <w:lang w:val="en"/>
          </w:rPr>
          <w:t>Turbo Pascal</w:t>
        </w:r>
      </w:hyperlink>
      <w:r w:rsidRPr="0093095E">
        <w:rPr>
          <w:rFonts w:ascii="Arial" w:eastAsia="Times New Roman" w:hAnsi="Arial" w:cs="Arial"/>
          <w:color w:val="222222"/>
          <w:sz w:val="21"/>
          <w:szCs w:val="21"/>
          <w:lang w:val="en"/>
        </w:rPr>
        <w:t> compiler and early applications such as the </w:t>
      </w:r>
      <w:hyperlink r:id="rId203" w:tooltip="Spreadsheet" w:history="1">
        <w:r w:rsidRPr="0093095E">
          <w:rPr>
            <w:rFonts w:ascii="Arial" w:eastAsia="Times New Roman" w:hAnsi="Arial" w:cs="Arial"/>
            <w:color w:val="0B0080"/>
            <w:sz w:val="21"/>
            <w:szCs w:val="21"/>
            <w:u w:val="single"/>
            <w:lang w:val="en"/>
          </w:rPr>
          <w:t>spreadsheet</w:t>
        </w:r>
      </w:hyperlink>
      <w:r w:rsidRPr="0093095E">
        <w:rPr>
          <w:rFonts w:ascii="Arial" w:eastAsia="Times New Roman" w:hAnsi="Arial" w:cs="Arial"/>
          <w:color w:val="222222"/>
          <w:sz w:val="21"/>
          <w:szCs w:val="21"/>
          <w:lang w:val="en"/>
        </w:rPr>
        <w:t> program </w:t>
      </w:r>
      <w:hyperlink r:id="rId204" w:tooltip="Lotus 1-2-3" w:history="1">
        <w:r w:rsidRPr="0093095E">
          <w:rPr>
            <w:rFonts w:ascii="Arial" w:eastAsia="Times New Roman" w:hAnsi="Arial" w:cs="Arial"/>
            <w:color w:val="0B0080"/>
            <w:sz w:val="21"/>
            <w:szCs w:val="21"/>
            <w:u w:val="single"/>
            <w:lang w:val="en"/>
          </w:rPr>
          <w:t>Lotus 1-2-3</w:t>
        </w:r>
      </w:hyperlink>
      <w:r w:rsidRPr="0093095E">
        <w:rPr>
          <w:rFonts w:ascii="Arial" w:eastAsia="Times New Roman" w:hAnsi="Arial" w:cs="Arial"/>
          <w:color w:val="222222"/>
          <w:sz w:val="21"/>
          <w:szCs w:val="21"/>
          <w:lang w:val="en"/>
        </w:rPr>
        <w:t>. According to some</w:t>
      </w:r>
      <w:r w:rsidRPr="0093095E">
        <w:rPr>
          <w:rFonts w:ascii="Arial" w:eastAsia="Times New Roman" w:hAnsi="Arial" w:cs="Arial"/>
          <w:color w:val="222222"/>
          <w:sz w:val="17"/>
          <w:szCs w:val="17"/>
          <w:vertAlign w:val="superscript"/>
          <w:lang w:val="en"/>
        </w:rPr>
        <w:t>[</w:t>
      </w:r>
      <w:hyperlink r:id="rId205" w:anchor="Unsupported_attributions" w:tooltip="Wikipedia:Manual of Style/Words to watch" w:history="1">
        <w:r w:rsidRPr="0093095E">
          <w:rPr>
            <w:rFonts w:ascii="Arial" w:eastAsia="Times New Roman" w:hAnsi="Arial" w:cs="Arial"/>
            <w:i/>
            <w:iCs/>
            <w:color w:val="0B0080"/>
            <w:sz w:val="17"/>
            <w:szCs w:val="17"/>
            <w:u w:val="single"/>
            <w:vertAlign w:val="superscript"/>
            <w:lang w:val="en"/>
          </w:rPr>
          <w:t>who?</w:t>
        </w:r>
      </w:hyperlink>
      <w:r w:rsidRPr="0093095E">
        <w:rPr>
          <w:rFonts w:ascii="Arial" w:eastAsia="Times New Roman" w:hAnsi="Arial" w:cs="Arial"/>
          <w:color w:val="222222"/>
          <w:sz w:val="17"/>
          <w:szCs w:val="17"/>
          <w:vertAlign w:val="superscript"/>
          <w:lang w:val="en"/>
        </w:rPr>
        <w:t>]</w:t>
      </w:r>
      <w:r w:rsidRPr="0093095E">
        <w:rPr>
          <w:rFonts w:ascii="Arial" w:eastAsia="Times New Roman" w:hAnsi="Arial" w:cs="Arial"/>
          <w:color w:val="222222"/>
          <w:sz w:val="21"/>
          <w:szCs w:val="21"/>
          <w:lang w:val="en"/>
        </w:rPr>
        <w:t> industry insiders, the assembly language was the best computer language to use to get the best performance out of the </w:t>
      </w:r>
      <w:hyperlink r:id="rId206" w:tooltip="Sega Saturn" w:history="1">
        <w:r w:rsidRPr="0093095E">
          <w:rPr>
            <w:rFonts w:ascii="Arial" w:eastAsia="Times New Roman" w:hAnsi="Arial" w:cs="Arial"/>
            <w:color w:val="0B0080"/>
            <w:sz w:val="21"/>
            <w:szCs w:val="21"/>
            <w:u w:val="single"/>
            <w:lang w:val="en"/>
          </w:rPr>
          <w:t>Sega Saturn</w:t>
        </w:r>
      </w:hyperlink>
      <w:r w:rsidRPr="0093095E">
        <w:rPr>
          <w:rFonts w:ascii="Arial" w:eastAsia="Times New Roman" w:hAnsi="Arial" w:cs="Arial"/>
          <w:color w:val="222222"/>
          <w:sz w:val="21"/>
          <w:szCs w:val="21"/>
          <w:lang w:val="en"/>
        </w:rPr>
        <w:t>, a console that was notoriously challenging to develop and program games for.</w:t>
      </w:r>
      <w:hyperlink r:id="rId207" w:anchor="cite_note-33" w:history="1">
        <w:r w:rsidRPr="0093095E">
          <w:rPr>
            <w:rFonts w:ascii="Arial" w:eastAsia="Times New Roman" w:hAnsi="Arial" w:cs="Arial"/>
            <w:color w:val="0B0080"/>
            <w:sz w:val="17"/>
            <w:szCs w:val="17"/>
            <w:u w:val="single"/>
            <w:vertAlign w:val="superscript"/>
            <w:lang w:val="en"/>
          </w:rPr>
          <w:t>[32]</w:t>
        </w:r>
      </w:hyperlink>
      <w:r w:rsidRPr="0093095E">
        <w:rPr>
          <w:rFonts w:ascii="Arial" w:eastAsia="Times New Roman" w:hAnsi="Arial" w:cs="Arial"/>
          <w:color w:val="222222"/>
          <w:sz w:val="21"/>
          <w:szCs w:val="21"/>
          <w:lang w:val="en"/>
        </w:rPr>
        <w:t> The 1993 arcade game </w:t>
      </w:r>
      <w:hyperlink r:id="rId208" w:tooltip="NBA Jam (1993 video game)" w:history="1">
        <w:r w:rsidRPr="0093095E">
          <w:rPr>
            <w:rFonts w:ascii="Arial" w:eastAsia="Times New Roman" w:hAnsi="Arial" w:cs="Arial"/>
            <w:i/>
            <w:iCs/>
            <w:color w:val="0B0080"/>
            <w:sz w:val="21"/>
            <w:szCs w:val="21"/>
            <w:u w:val="single"/>
            <w:lang w:val="en"/>
          </w:rPr>
          <w:t>NBA Jam</w:t>
        </w:r>
      </w:hyperlink>
      <w:r w:rsidRPr="0093095E">
        <w:rPr>
          <w:rFonts w:ascii="Arial" w:eastAsia="Times New Roman" w:hAnsi="Arial" w:cs="Arial"/>
          <w:color w:val="222222"/>
          <w:sz w:val="21"/>
          <w:szCs w:val="21"/>
          <w:lang w:val="en"/>
        </w:rPr>
        <w:t> is another example.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Assembly language has long been the primary development language for many popular home computers of the 1980s and 1990s (such as the </w:t>
      </w:r>
      <w:hyperlink r:id="rId209" w:tooltip="MSX" w:history="1">
        <w:r w:rsidRPr="0093095E">
          <w:rPr>
            <w:rFonts w:ascii="Arial" w:eastAsia="Times New Roman" w:hAnsi="Arial" w:cs="Arial"/>
            <w:color w:val="0B0080"/>
            <w:sz w:val="21"/>
            <w:szCs w:val="21"/>
            <w:u w:val="single"/>
            <w:lang w:val="en"/>
          </w:rPr>
          <w:t>MSX</w:t>
        </w:r>
      </w:hyperlink>
      <w:r w:rsidRPr="0093095E">
        <w:rPr>
          <w:rFonts w:ascii="Arial" w:eastAsia="Times New Roman" w:hAnsi="Arial" w:cs="Arial"/>
          <w:color w:val="222222"/>
          <w:sz w:val="21"/>
          <w:szCs w:val="21"/>
          <w:lang w:val="en"/>
        </w:rPr>
        <w:t>, </w:t>
      </w:r>
      <w:hyperlink r:id="rId210" w:tooltip="Sinclair Research" w:history="1">
        <w:r w:rsidRPr="0093095E">
          <w:rPr>
            <w:rFonts w:ascii="Arial" w:eastAsia="Times New Roman" w:hAnsi="Arial" w:cs="Arial"/>
            <w:color w:val="0B0080"/>
            <w:sz w:val="21"/>
            <w:szCs w:val="21"/>
            <w:u w:val="single"/>
            <w:lang w:val="en"/>
          </w:rPr>
          <w:t>Sinclair</w:t>
        </w:r>
      </w:hyperlink>
      <w:r w:rsidRPr="0093095E">
        <w:rPr>
          <w:rFonts w:ascii="Arial" w:eastAsia="Times New Roman" w:hAnsi="Arial" w:cs="Arial"/>
          <w:color w:val="222222"/>
          <w:sz w:val="21"/>
          <w:szCs w:val="21"/>
          <w:lang w:val="en"/>
        </w:rPr>
        <w:t> </w:t>
      </w:r>
      <w:hyperlink r:id="rId211" w:tooltip="ZX Spectrum" w:history="1">
        <w:r w:rsidRPr="0093095E">
          <w:rPr>
            <w:rFonts w:ascii="Arial" w:eastAsia="Times New Roman" w:hAnsi="Arial" w:cs="Arial"/>
            <w:color w:val="0B0080"/>
            <w:sz w:val="21"/>
            <w:szCs w:val="21"/>
            <w:u w:val="single"/>
            <w:lang w:val="en"/>
          </w:rPr>
          <w:t>ZX Spectrum</w:t>
        </w:r>
      </w:hyperlink>
      <w:r w:rsidRPr="0093095E">
        <w:rPr>
          <w:rFonts w:ascii="Arial" w:eastAsia="Times New Roman" w:hAnsi="Arial" w:cs="Arial"/>
          <w:color w:val="222222"/>
          <w:sz w:val="21"/>
          <w:szCs w:val="21"/>
          <w:lang w:val="en"/>
        </w:rPr>
        <w:t>, </w:t>
      </w:r>
      <w:hyperlink r:id="rId212" w:tooltip="Commodore 64" w:history="1">
        <w:r w:rsidRPr="0093095E">
          <w:rPr>
            <w:rFonts w:ascii="Arial" w:eastAsia="Times New Roman" w:hAnsi="Arial" w:cs="Arial"/>
            <w:color w:val="0B0080"/>
            <w:sz w:val="21"/>
            <w:szCs w:val="21"/>
            <w:u w:val="single"/>
            <w:lang w:val="en"/>
          </w:rPr>
          <w:t>Commodore 64</w:t>
        </w:r>
      </w:hyperlink>
      <w:r w:rsidRPr="0093095E">
        <w:rPr>
          <w:rFonts w:ascii="Arial" w:eastAsia="Times New Roman" w:hAnsi="Arial" w:cs="Arial"/>
          <w:color w:val="222222"/>
          <w:sz w:val="21"/>
          <w:szCs w:val="21"/>
          <w:lang w:val="en"/>
        </w:rPr>
        <w:t>, </w:t>
      </w:r>
      <w:hyperlink r:id="rId213" w:tooltip="Commodore Amiga" w:history="1">
        <w:r w:rsidRPr="0093095E">
          <w:rPr>
            <w:rFonts w:ascii="Arial" w:eastAsia="Times New Roman" w:hAnsi="Arial" w:cs="Arial"/>
            <w:color w:val="0B0080"/>
            <w:sz w:val="21"/>
            <w:szCs w:val="21"/>
            <w:u w:val="single"/>
            <w:lang w:val="en"/>
          </w:rPr>
          <w:t>Commodore Amiga</w:t>
        </w:r>
      </w:hyperlink>
      <w:r w:rsidRPr="0093095E">
        <w:rPr>
          <w:rFonts w:ascii="Arial" w:eastAsia="Times New Roman" w:hAnsi="Arial" w:cs="Arial"/>
          <w:color w:val="222222"/>
          <w:sz w:val="21"/>
          <w:szCs w:val="21"/>
          <w:lang w:val="en"/>
        </w:rPr>
        <w:t>, and </w:t>
      </w:r>
      <w:hyperlink r:id="rId214" w:tooltip="Atari ST" w:history="1">
        <w:r w:rsidRPr="0093095E">
          <w:rPr>
            <w:rFonts w:ascii="Arial" w:eastAsia="Times New Roman" w:hAnsi="Arial" w:cs="Arial"/>
            <w:color w:val="0B0080"/>
            <w:sz w:val="21"/>
            <w:szCs w:val="21"/>
            <w:u w:val="single"/>
            <w:lang w:val="en"/>
          </w:rPr>
          <w:t>Atari ST</w:t>
        </w:r>
      </w:hyperlink>
      <w:r w:rsidRPr="0093095E">
        <w:rPr>
          <w:rFonts w:ascii="Arial" w:eastAsia="Times New Roman" w:hAnsi="Arial" w:cs="Arial"/>
          <w:color w:val="222222"/>
          <w:sz w:val="21"/>
          <w:szCs w:val="21"/>
          <w:lang w:val="en"/>
        </w:rPr>
        <w:t>). This was in large part because </w:t>
      </w:r>
      <w:hyperlink r:id="rId215" w:tooltip="Interpreted language" w:history="1">
        <w:r w:rsidRPr="0093095E">
          <w:rPr>
            <w:rFonts w:ascii="Arial" w:eastAsia="Times New Roman" w:hAnsi="Arial" w:cs="Arial"/>
            <w:color w:val="0B0080"/>
            <w:sz w:val="21"/>
            <w:szCs w:val="21"/>
            <w:u w:val="single"/>
            <w:lang w:val="en"/>
          </w:rPr>
          <w:t>interpreted</w:t>
        </w:r>
      </w:hyperlink>
      <w:r w:rsidRPr="0093095E">
        <w:rPr>
          <w:rFonts w:ascii="Arial" w:eastAsia="Times New Roman" w:hAnsi="Arial" w:cs="Arial"/>
          <w:color w:val="222222"/>
          <w:sz w:val="21"/>
          <w:szCs w:val="21"/>
          <w:lang w:val="en"/>
        </w:rPr>
        <w:t> BASIC dialects on these systems offered insufficient execution speed, as well as insufficient facilities to take full advantage of the available hardware on these systems. Some systems even have an </w:t>
      </w:r>
      <w:hyperlink r:id="rId216" w:tooltip="Integrated development environment" w:history="1">
        <w:r w:rsidRPr="0093095E">
          <w:rPr>
            <w:rFonts w:ascii="Arial" w:eastAsia="Times New Roman" w:hAnsi="Arial" w:cs="Arial"/>
            <w:color w:val="0B0080"/>
            <w:sz w:val="21"/>
            <w:szCs w:val="21"/>
            <w:u w:val="single"/>
            <w:lang w:val="en"/>
          </w:rPr>
          <w:t>integrated development environment</w:t>
        </w:r>
      </w:hyperlink>
      <w:r w:rsidRPr="0093095E">
        <w:rPr>
          <w:rFonts w:ascii="Arial" w:eastAsia="Times New Roman" w:hAnsi="Arial" w:cs="Arial"/>
          <w:color w:val="222222"/>
          <w:sz w:val="21"/>
          <w:szCs w:val="21"/>
          <w:lang w:val="en"/>
        </w:rPr>
        <w:t> (IDE) with highly advanced debugging and macro facilities. Some compilers available for the </w:t>
      </w:r>
      <w:hyperlink r:id="rId217" w:tooltip="Radio Shack" w:history="1">
        <w:r w:rsidRPr="0093095E">
          <w:rPr>
            <w:rFonts w:ascii="Arial" w:eastAsia="Times New Roman" w:hAnsi="Arial" w:cs="Arial"/>
            <w:color w:val="0B0080"/>
            <w:sz w:val="21"/>
            <w:szCs w:val="21"/>
            <w:u w:val="single"/>
            <w:lang w:val="en"/>
          </w:rPr>
          <w:t>Radio Shack</w:t>
        </w:r>
      </w:hyperlink>
      <w:r w:rsidRPr="0093095E">
        <w:rPr>
          <w:rFonts w:ascii="Arial" w:eastAsia="Times New Roman" w:hAnsi="Arial" w:cs="Arial"/>
          <w:color w:val="222222"/>
          <w:sz w:val="21"/>
          <w:szCs w:val="21"/>
          <w:lang w:val="en"/>
        </w:rPr>
        <w:t> </w:t>
      </w:r>
      <w:hyperlink r:id="rId218" w:tooltip="TRS-80" w:history="1">
        <w:r w:rsidRPr="0093095E">
          <w:rPr>
            <w:rFonts w:ascii="Arial" w:eastAsia="Times New Roman" w:hAnsi="Arial" w:cs="Arial"/>
            <w:color w:val="0B0080"/>
            <w:sz w:val="21"/>
            <w:szCs w:val="21"/>
            <w:u w:val="single"/>
            <w:lang w:val="en"/>
          </w:rPr>
          <w:t>TRS-80</w:t>
        </w:r>
      </w:hyperlink>
      <w:r w:rsidRPr="0093095E">
        <w:rPr>
          <w:rFonts w:ascii="Arial" w:eastAsia="Times New Roman" w:hAnsi="Arial" w:cs="Arial"/>
          <w:color w:val="222222"/>
          <w:sz w:val="21"/>
          <w:szCs w:val="21"/>
          <w:lang w:val="en"/>
        </w:rPr>
        <w:t> and its successors had the capability to combine inline assembly source with high-level program statements. Upon compilation a built-in assembler produced inline machine code.</w:t>
      </w:r>
    </w:p>
    <w:p w:rsidR="0093095E" w:rsidRPr="0093095E" w:rsidRDefault="0093095E" w:rsidP="00EC4152">
      <w:pPr>
        <w:bidi w:val="0"/>
        <w:spacing w:before="72" w:after="0" w:line="240" w:lineRule="auto"/>
        <w:jc w:val="both"/>
        <w:outlineLvl w:val="2"/>
        <w:rPr>
          <w:rFonts w:ascii="Arial" w:eastAsia="Times New Roman" w:hAnsi="Arial" w:cs="Arial"/>
          <w:b/>
          <w:bCs/>
          <w:color w:val="000000"/>
          <w:sz w:val="25"/>
          <w:szCs w:val="25"/>
          <w:lang w:val="en"/>
        </w:rPr>
      </w:pPr>
      <w:r w:rsidRPr="0093095E">
        <w:rPr>
          <w:rFonts w:ascii="Arial" w:eastAsia="Times New Roman" w:hAnsi="Arial" w:cs="Arial"/>
          <w:b/>
          <w:bCs/>
          <w:color w:val="000000"/>
          <w:sz w:val="25"/>
          <w:szCs w:val="25"/>
          <w:lang w:val="en"/>
        </w:rPr>
        <w:t>Current usage</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have always been debates over the usefulness and performance of assembly language relative to high-level languages. Assembly language has specific niche uses where it is important; see below. As of July 2017, the </w:t>
      </w:r>
      <w:hyperlink r:id="rId219" w:tooltip="TIOBE index" w:history="1">
        <w:r w:rsidRPr="0093095E">
          <w:rPr>
            <w:rFonts w:ascii="Arial" w:eastAsia="Times New Roman" w:hAnsi="Arial" w:cs="Arial"/>
            <w:color w:val="0B0080"/>
            <w:sz w:val="21"/>
            <w:szCs w:val="21"/>
            <w:u w:val="single"/>
            <w:lang w:val="en"/>
          </w:rPr>
          <w:t>TIOBE index</w:t>
        </w:r>
      </w:hyperlink>
      <w:r w:rsidRPr="0093095E">
        <w:rPr>
          <w:rFonts w:ascii="Arial" w:eastAsia="Times New Roman" w:hAnsi="Arial" w:cs="Arial"/>
          <w:color w:val="222222"/>
          <w:sz w:val="21"/>
          <w:szCs w:val="21"/>
          <w:lang w:val="en"/>
        </w:rPr>
        <w:t> of programming language popularity ranks assembly language at 11, ahead of </w:t>
      </w:r>
      <w:hyperlink r:id="rId220" w:tooltip="Visual Basic" w:history="1">
        <w:r w:rsidRPr="0093095E">
          <w:rPr>
            <w:rFonts w:ascii="Arial" w:eastAsia="Times New Roman" w:hAnsi="Arial" w:cs="Arial"/>
            <w:color w:val="0B0080"/>
            <w:sz w:val="21"/>
            <w:szCs w:val="21"/>
            <w:u w:val="single"/>
            <w:lang w:val="en"/>
          </w:rPr>
          <w:t>Visual Basic</w:t>
        </w:r>
      </w:hyperlink>
      <w:r w:rsidRPr="0093095E">
        <w:rPr>
          <w:rFonts w:ascii="Arial" w:eastAsia="Times New Roman" w:hAnsi="Arial" w:cs="Arial"/>
          <w:color w:val="222222"/>
          <w:sz w:val="21"/>
          <w:szCs w:val="21"/>
          <w:lang w:val="en"/>
        </w:rPr>
        <w:t>, for example.</w:t>
      </w:r>
      <w:hyperlink r:id="rId221" w:anchor="cite_note-tiobe-34" w:history="1">
        <w:r w:rsidRPr="0093095E">
          <w:rPr>
            <w:rFonts w:ascii="Arial" w:eastAsia="Times New Roman" w:hAnsi="Arial" w:cs="Arial"/>
            <w:color w:val="0B0080"/>
            <w:sz w:val="17"/>
            <w:szCs w:val="17"/>
            <w:u w:val="single"/>
            <w:vertAlign w:val="superscript"/>
            <w:lang w:val="en"/>
          </w:rPr>
          <w:t>[33]</w:t>
        </w:r>
      </w:hyperlink>
      <w:r w:rsidRPr="0093095E">
        <w:rPr>
          <w:rFonts w:ascii="Arial" w:eastAsia="Times New Roman" w:hAnsi="Arial" w:cs="Arial"/>
          <w:color w:val="222222"/>
          <w:sz w:val="21"/>
          <w:szCs w:val="21"/>
          <w:lang w:val="en"/>
        </w:rPr>
        <w:t> Assembler can be used to optimize for speed or optimize for size. In the case of speed optimization, modern </w:t>
      </w:r>
      <w:hyperlink r:id="rId222" w:tooltip="Optimizing compiler" w:history="1">
        <w:r w:rsidRPr="0093095E">
          <w:rPr>
            <w:rFonts w:ascii="Arial" w:eastAsia="Times New Roman" w:hAnsi="Arial" w:cs="Arial"/>
            <w:color w:val="0B0080"/>
            <w:sz w:val="21"/>
            <w:szCs w:val="21"/>
            <w:u w:val="single"/>
            <w:lang w:val="en"/>
          </w:rPr>
          <w:t>optimizing compilers</w:t>
        </w:r>
      </w:hyperlink>
      <w:r w:rsidRPr="0093095E">
        <w:rPr>
          <w:rFonts w:ascii="Arial" w:eastAsia="Times New Roman" w:hAnsi="Arial" w:cs="Arial"/>
          <w:color w:val="222222"/>
          <w:sz w:val="21"/>
          <w:szCs w:val="21"/>
          <w:lang w:val="en"/>
        </w:rPr>
        <w:t> are claimed</w:t>
      </w:r>
      <w:hyperlink r:id="rId223" w:anchor="cite_note-35" w:history="1">
        <w:r w:rsidRPr="0093095E">
          <w:rPr>
            <w:rFonts w:ascii="Arial" w:eastAsia="Times New Roman" w:hAnsi="Arial" w:cs="Arial"/>
            <w:color w:val="0B0080"/>
            <w:sz w:val="17"/>
            <w:szCs w:val="17"/>
            <w:u w:val="single"/>
            <w:vertAlign w:val="superscript"/>
            <w:lang w:val="en"/>
          </w:rPr>
          <w:t>[34]</w:t>
        </w:r>
      </w:hyperlink>
      <w:r w:rsidRPr="0093095E">
        <w:rPr>
          <w:rFonts w:ascii="Arial" w:eastAsia="Times New Roman" w:hAnsi="Arial" w:cs="Arial"/>
          <w:color w:val="222222"/>
          <w:sz w:val="21"/>
          <w:szCs w:val="21"/>
          <w:lang w:val="en"/>
        </w:rPr>
        <w:t> to render high-level languages into code that can run as fast as hand-written assembly, despite the counter-examples that can be found.</w:t>
      </w:r>
      <w:hyperlink r:id="rId224" w:anchor="cite_note-goto-36" w:history="1">
        <w:r w:rsidRPr="0093095E">
          <w:rPr>
            <w:rFonts w:ascii="Arial" w:eastAsia="Times New Roman" w:hAnsi="Arial" w:cs="Arial"/>
            <w:color w:val="0B0080"/>
            <w:sz w:val="17"/>
            <w:szCs w:val="17"/>
            <w:u w:val="single"/>
            <w:vertAlign w:val="superscript"/>
            <w:lang w:val="en"/>
          </w:rPr>
          <w:t>[35]</w:t>
        </w:r>
      </w:hyperlink>
      <w:hyperlink r:id="rId225" w:anchor="cite_note-bit-fild-37" w:history="1">
        <w:r w:rsidRPr="0093095E">
          <w:rPr>
            <w:rFonts w:ascii="Arial" w:eastAsia="Times New Roman" w:hAnsi="Arial" w:cs="Arial"/>
            <w:color w:val="0B0080"/>
            <w:sz w:val="17"/>
            <w:szCs w:val="17"/>
            <w:u w:val="single"/>
            <w:vertAlign w:val="superscript"/>
            <w:lang w:val="en"/>
          </w:rPr>
          <w:t>[36]</w:t>
        </w:r>
      </w:hyperlink>
      <w:hyperlink r:id="rId226" w:anchor="cite_note-gcc-mess-38" w:history="1">
        <w:r w:rsidRPr="0093095E">
          <w:rPr>
            <w:rFonts w:ascii="Arial" w:eastAsia="Times New Roman" w:hAnsi="Arial" w:cs="Arial"/>
            <w:color w:val="0B0080"/>
            <w:sz w:val="17"/>
            <w:szCs w:val="17"/>
            <w:u w:val="single"/>
            <w:vertAlign w:val="superscript"/>
            <w:lang w:val="en"/>
          </w:rPr>
          <w:t>[37]</w:t>
        </w:r>
      </w:hyperlink>
      <w:r w:rsidRPr="0093095E">
        <w:rPr>
          <w:rFonts w:ascii="Arial" w:eastAsia="Times New Roman" w:hAnsi="Arial" w:cs="Arial"/>
          <w:color w:val="222222"/>
          <w:sz w:val="21"/>
          <w:szCs w:val="21"/>
          <w:lang w:val="en"/>
        </w:rPr>
        <w:t> The complexity of modern processors and memory sub-systems makes effective optimization increasingly difficult for compilers, as well as assembly programmers.</w:t>
      </w:r>
      <w:hyperlink r:id="rId227" w:anchor="cite_note-GreatDebate1-39" w:history="1">
        <w:r w:rsidRPr="0093095E">
          <w:rPr>
            <w:rFonts w:ascii="Arial" w:eastAsia="Times New Roman" w:hAnsi="Arial" w:cs="Arial"/>
            <w:color w:val="0B0080"/>
            <w:sz w:val="17"/>
            <w:szCs w:val="17"/>
            <w:u w:val="single"/>
            <w:vertAlign w:val="superscript"/>
            <w:lang w:val="en"/>
          </w:rPr>
          <w:t>[38]</w:t>
        </w:r>
      </w:hyperlink>
      <w:hyperlink r:id="rId228" w:anchor="cite_note-compiler-fails1-40" w:history="1">
        <w:r w:rsidRPr="0093095E">
          <w:rPr>
            <w:rFonts w:ascii="Arial" w:eastAsia="Times New Roman" w:hAnsi="Arial" w:cs="Arial"/>
            <w:color w:val="0B0080"/>
            <w:sz w:val="17"/>
            <w:szCs w:val="17"/>
            <w:u w:val="single"/>
            <w:vertAlign w:val="superscript"/>
            <w:lang w:val="en"/>
          </w:rPr>
          <w:t>[39]</w:t>
        </w:r>
      </w:hyperlink>
      <w:r w:rsidRPr="0093095E">
        <w:rPr>
          <w:rFonts w:ascii="Arial" w:eastAsia="Times New Roman" w:hAnsi="Arial" w:cs="Arial"/>
          <w:color w:val="222222"/>
          <w:sz w:val="21"/>
          <w:szCs w:val="21"/>
          <w:lang w:val="en"/>
        </w:rPr>
        <w:t> Moreover, increasing processor performance has meant that most CPUs sit idle most of the time,</w:t>
      </w:r>
      <w:hyperlink r:id="rId229" w:anchor="cite_note-41" w:history="1">
        <w:r w:rsidRPr="0093095E">
          <w:rPr>
            <w:rFonts w:ascii="Arial" w:eastAsia="Times New Roman" w:hAnsi="Arial" w:cs="Arial"/>
            <w:color w:val="0B0080"/>
            <w:sz w:val="17"/>
            <w:szCs w:val="17"/>
            <w:u w:val="single"/>
            <w:vertAlign w:val="superscript"/>
            <w:lang w:val="en"/>
          </w:rPr>
          <w:t>[40]</w:t>
        </w:r>
      </w:hyperlink>
      <w:r w:rsidRPr="0093095E">
        <w:rPr>
          <w:rFonts w:ascii="Arial" w:eastAsia="Times New Roman" w:hAnsi="Arial" w:cs="Arial"/>
          <w:color w:val="222222"/>
          <w:sz w:val="21"/>
          <w:szCs w:val="21"/>
          <w:lang w:val="en"/>
        </w:rPr>
        <w:t> with delays caused by predictable bottlenecks such as cache misses, </w:t>
      </w:r>
      <w:hyperlink r:id="rId230" w:tooltip="I/O" w:history="1">
        <w:r w:rsidRPr="0093095E">
          <w:rPr>
            <w:rFonts w:ascii="Arial" w:eastAsia="Times New Roman" w:hAnsi="Arial" w:cs="Arial"/>
            <w:color w:val="0B0080"/>
            <w:sz w:val="21"/>
            <w:szCs w:val="21"/>
            <w:u w:val="single"/>
            <w:lang w:val="en"/>
          </w:rPr>
          <w:t>I/O</w:t>
        </w:r>
      </w:hyperlink>
      <w:r w:rsidRPr="0093095E">
        <w:rPr>
          <w:rFonts w:ascii="Arial" w:eastAsia="Times New Roman" w:hAnsi="Arial" w:cs="Arial"/>
          <w:color w:val="222222"/>
          <w:sz w:val="21"/>
          <w:szCs w:val="21"/>
          <w:lang w:val="en"/>
        </w:rPr>
        <w:t> operations and </w:t>
      </w:r>
      <w:hyperlink r:id="rId231" w:tooltip="Paging" w:history="1">
        <w:r w:rsidRPr="0093095E">
          <w:rPr>
            <w:rFonts w:ascii="Arial" w:eastAsia="Times New Roman" w:hAnsi="Arial" w:cs="Arial"/>
            <w:color w:val="0B0080"/>
            <w:sz w:val="21"/>
            <w:szCs w:val="21"/>
            <w:u w:val="single"/>
            <w:lang w:val="en"/>
          </w:rPr>
          <w:t>paging</w:t>
        </w:r>
      </w:hyperlink>
      <w:r w:rsidRPr="0093095E">
        <w:rPr>
          <w:rFonts w:ascii="Arial" w:eastAsia="Times New Roman" w:hAnsi="Arial" w:cs="Arial"/>
          <w:color w:val="222222"/>
          <w:sz w:val="21"/>
          <w:szCs w:val="21"/>
          <w:lang w:val="en"/>
        </w:rPr>
        <w:t>. This has made raw code execution speed a non-issue for many programmers.</w:t>
      </w:r>
    </w:p>
    <w:p w:rsidR="0093095E" w:rsidRPr="0093095E" w:rsidRDefault="0093095E" w:rsidP="00EC4152">
      <w:pPr>
        <w:bidi w:val="0"/>
        <w:spacing w:before="120" w:after="120" w:line="240" w:lineRule="auto"/>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There are some situations in which developers might choose to use assembly language:</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A stand-alone executable of compact size is required that must execute without recourse to the </w:t>
      </w:r>
      <w:hyperlink r:id="rId232" w:tooltip="Run-time system" w:history="1">
        <w:r w:rsidRPr="0093095E">
          <w:rPr>
            <w:rFonts w:ascii="Arial" w:eastAsia="Times New Roman" w:hAnsi="Arial" w:cs="Arial"/>
            <w:color w:val="0B0080"/>
            <w:sz w:val="21"/>
            <w:szCs w:val="21"/>
            <w:u w:val="single"/>
            <w:lang w:val="en"/>
          </w:rPr>
          <w:t>run-time</w:t>
        </w:r>
      </w:hyperlink>
      <w:r w:rsidRPr="0093095E">
        <w:rPr>
          <w:rFonts w:ascii="Arial" w:eastAsia="Times New Roman" w:hAnsi="Arial" w:cs="Arial"/>
          <w:color w:val="222222"/>
          <w:sz w:val="21"/>
          <w:szCs w:val="21"/>
          <w:lang w:val="en"/>
        </w:rPr>
        <w:t> components or </w:t>
      </w:r>
      <w:hyperlink r:id="rId233" w:tooltip="Library (computing)" w:history="1">
        <w:r w:rsidRPr="0093095E">
          <w:rPr>
            <w:rFonts w:ascii="Arial" w:eastAsia="Times New Roman" w:hAnsi="Arial" w:cs="Arial"/>
            <w:color w:val="0B0080"/>
            <w:sz w:val="21"/>
            <w:szCs w:val="21"/>
            <w:u w:val="single"/>
            <w:lang w:val="en"/>
          </w:rPr>
          <w:t>libraries</w:t>
        </w:r>
      </w:hyperlink>
      <w:r w:rsidRPr="0093095E">
        <w:rPr>
          <w:rFonts w:ascii="Arial" w:eastAsia="Times New Roman" w:hAnsi="Arial" w:cs="Arial"/>
          <w:color w:val="222222"/>
          <w:sz w:val="21"/>
          <w:szCs w:val="21"/>
          <w:lang w:val="en"/>
        </w:rPr>
        <w:t xml:space="preserve"> associated with a high-level </w:t>
      </w:r>
      <w:r w:rsidRPr="0093095E">
        <w:rPr>
          <w:rFonts w:ascii="Arial" w:eastAsia="Times New Roman" w:hAnsi="Arial" w:cs="Arial"/>
          <w:color w:val="222222"/>
          <w:sz w:val="21"/>
          <w:szCs w:val="21"/>
          <w:lang w:val="en"/>
        </w:rPr>
        <w:lastRenderedPageBreak/>
        <w:t>language; this is perhaps the most common situation. For example, firmware for telephones, automobile fuel and ignition systems, air-conditioning control systems, security systems, and sensors.</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Code that must interact directly with the hardware, for example in </w:t>
      </w:r>
      <w:hyperlink r:id="rId234" w:tooltip="Device driver" w:history="1">
        <w:r w:rsidRPr="0093095E">
          <w:rPr>
            <w:rFonts w:ascii="Arial" w:eastAsia="Times New Roman" w:hAnsi="Arial" w:cs="Arial"/>
            <w:color w:val="0B0080"/>
            <w:sz w:val="21"/>
            <w:szCs w:val="21"/>
            <w:u w:val="single"/>
            <w:lang w:val="en"/>
          </w:rPr>
          <w:t>device drivers</w:t>
        </w:r>
      </w:hyperlink>
      <w:r w:rsidRPr="0093095E">
        <w:rPr>
          <w:rFonts w:ascii="Arial" w:eastAsia="Times New Roman" w:hAnsi="Arial" w:cs="Arial"/>
          <w:color w:val="222222"/>
          <w:sz w:val="21"/>
          <w:szCs w:val="21"/>
          <w:lang w:val="en"/>
        </w:rPr>
        <w:t> and </w:t>
      </w:r>
      <w:hyperlink r:id="rId235" w:tooltip="Interrupt handler" w:history="1">
        <w:r w:rsidRPr="0093095E">
          <w:rPr>
            <w:rFonts w:ascii="Arial" w:eastAsia="Times New Roman" w:hAnsi="Arial" w:cs="Arial"/>
            <w:color w:val="0B0080"/>
            <w:sz w:val="21"/>
            <w:szCs w:val="21"/>
            <w:u w:val="single"/>
            <w:lang w:val="en"/>
          </w:rPr>
          <w:t>interrupt handlers</w:t>
        </w:r>
      </w:hyperlink>
      <w:r w:rsidRPr="0093095E">
        <w:rPr>
          <w:rFonts w:ascii="Arial" w:eastAsia="Times New Roman" w:hAnsi="Arial" w:cs="Arial"/>
          <w:color w:val="222222"/>
          <w:sz w:val="21"/>
          <w:szCs w:val="21"/>
          <w:lang w:val="en"/>
        </w:rPr>
        <w:t>.</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In an embedded processor or DSP, high-repetition interrupts require the shortest number of cycles per interrupt, such as an interrupt that occurs 1000 or 10000 times a second.</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Programs that need to use processor-specific instructions not implemented in a compiler. A common example is the </w:t>
      </w:r>
      <w:hyperlink r:id="rId236" w:tooltip="Circular shift" w:history="1">
        <w:r w:rsidRPr="0093095E">
          <w:rPr>
            <w:rFonts w:ascii="Arial" w:eastAsia="Times New Roman" w:hAnsi="Arial" w:cs="Arial"/>
            <w:color w:val="0B0080"/>
            <w:sz w:val="21"/>
            <w:szCs w:val="21"/>
            <w:u w:val="single"/>
            <w:lang w:val="en"/>
          </w:rPr>
          <w:t>bitwise rotation</w:t>
        </w:r>
      </w:hyperlink>
      <w:r w:rsidRPr="0093095E">
        <w:rPr>
          <w:rFonts w:ascii="Arial" w:eastAsia="Times New Roman" w:hAnsi="Arial" w:cs="Arial"/>
          <w:color w:val="222222"/>
          <w:sz w:val="21"/>
          <w:szCs w:val="21"/>
          <w:lang w:val="en"/>
        </w:rPr>
        <w:t> instruction at the core of many encryption algorithms, as well as querying the parity of a byte or the 4-bit carry of an addition.</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 xml:space="preserve">Programs that create </w:t>
      </w:r>
      <w:proofErr w:type="spellStart"/>
      <w:r w:rsidRPr="0093095E">
        <w:rPr>
          <w:rFonts w:ascii="Arial" w:eastAsia="Times New Roman" w:hAnsi="Arial" w:cs="Arial"/>
          <w:color w:val="222222"/>
          <w:sz w:val="21"/>
          <w:szCs w:val="21"/>
          <w:lang w:val="en"/>
        </w:rPr>
        <w:t>vectorized</w:t>
      </w:r>
      <w:proofErr w:type="spellEnd"/>
      <w:r w:rsidRPr="0093095E">
        <w:rPr>
          <w:rFonts w:ascii="Arial" w:eastAsia="Times New Roman" w:hAnsi="Arial" w:cs="Arial"/>
          <w:color w:val="222222"/>
          <w:sz w:val="21"/>
          <w:szCs w:val="21"/>
          <w:lang w:val="en"/>
        </w:rPr>
        <w:t xml:space="preserve"> functions for programs in higher-level languages such as C. In the higher-level language this is sometimes aided by compiler </w:t>
      </w:r>
      <w:hyperlink r:id="rId237" w:tooltip="Intrinsic function" w:history="1">
        <w:r w:rsidRPr="0093095E">
          <w:rPr>
            <w:rFonts w:ascii="Arial" w:eastAsia="Times New Roman" w:hAnsi="Arial" w:cs="Arial"/>
            <w:color w:val="0B0080"/>
            <w:sz w:val="21"/>
            <w:szCs w:val="21"/>
            <w:u w:val="single"/>
            <w:lang w:val="en"/>
          </w:rPr>
          <w:t xml:space="preserve">intrinsic </w:t>
        </w:r>
        <w:proofErr w:type="spellStart"/>
        <w:r w:rsidRPr="0093095E">
          <w:rPr>
            <w:rFonts w:ascii="Arial" w:eastAsia="Times New Roman" w:hAnsi="Arial" w:cs="Arial"/>
            <w:color w:val="0B0080"/>
            <w:sz w:val="21"/>
            <w:szCs w:val="21"/>
            <w:u w:val="single"/>
            <w:lang w:val="en"/>
          </w:rPr>
          <w:t>functions</w:t>
        </w:r>
      </w:hyperlink>
      <w:r w:rsidRPr="0093095E">
        <w:rPr>
          <w:rFonts w:ascii="Arial" w:eastAsia="Times New Roman" w:hAnsi="Arial" w:cs="Arial"/>
          <w:color w:val="222222"/>
          <w:sz w:val="21"/>
          <w:szCs w:val="21"/>
          <w:lang w:val="en"/>
        </w:rPr>
        <w:t>which</w:t>
      </w:r>
      <w:proofErr w:type="spellEnd"/>
      <w:r w:rsidRPr="0093095E">
        <w:rPr>
          <w:rFonts w:ascii="Arial" w:eastAsia="Times New Roman" w:hAnsi="Arial" w:cs="Arial"/>
          <w:color w:val="222222"/>
          <w:sz w:val="21"/>
          <w:szCs w:val="21"/>
          <w:lang w:val="en"/>
        </w:rPr>
        <w:t xml:space="preserve"> map directly to SIMD mnemonics, but nevertheless result in a one-to-one assembly conversion specific for the given vector processor.</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Programs requiring extreme optimization, for example an inner </w:t>
      </w:r>
      <w:hyperlink r:id="rId238" w:tooltip="Program loop" w:history="1">
        <w:r w:rsidRPr="0093095E">
          <w:rPr>
            <w:rFonts w:ascii="Arial" w:eastAsia="Times New Roman" w:hAnsi="Arial" w:cs="Arial"/>
            <w:color w:val="0B0080"/>
            <w:sz w:val="21"/>
            <w:szCs w:val="21"/>
            <w:u w:val="single"/>
            <w:lang w:val="en"/>
          </w:rPr>
          <w:t>loop</w:t>
        </w:r>
      </w:hyperlink>
      <w:r w:rsidRPr="0093095E">
        <w:rPr>
          <w:rFonts w:ascii="Arial" w:eastAsia="Times New Roman" w:hAnsi="Arial" w:cs="Arial"/>
          <w:color w:val="222222"/>
          <w:sz w:val="21"/>
          <w:szCs w:val="21"/>
          <w:lang w:val="en"/>
        </w:rPr>
        <w:t> in a processor-intensive algorithm. </w:t>
      </w:r>
      <w:hyperlink r:id="rId239" w:tooltip="Game programmer" w:history="1">
        <w:r w:rsidRPr="0093095E">
          <w:rPr>
            <w:rFonts w:ascii="Arial" w:eastAsia="Times New Roman" w:hAnsi="Arial" w:cs="Arial"/>
            <w:color w:val="0B0080"/>
            <w:sz w:val="21"/>
            <w:szCs w:val="21"/>
            <w:u w:val="single"/>
            <w:lang w:val="en"/>
          </w:rPr>
          <w:t>Game programmers</w:t>
        </w:r>
      </w:hyperlink>
      <w:r w:rsidRPr="0093095E">
        <w:rPr>
          <w:rFonts w:ascii="Arial" w:eastAsia="Times New Roman" w:hAnsi="Arial" w:cs="Arial"/>
          <w:color w:val="222222"/>
          <w:sz w:val="21"/>
          <w:szCs w:val="21"/>
          <w:lang w:val="en"/>
        </w:rPr>
        <w:t> take advantage of the abilities of hardware features in systems, enabling games to run faster. Also large scientific simulations require highly optimized algorithms, e.g. </w:t>
      </w:r>
      <w:hyperlink r:id="rId240" w:tooltip="Linear algebra" w:history="1">
        <w:r w:rsidRPr="0093095E">
          <w:rPr>
            <w:rFonts w:ascii="Arial" w:eastAsia="Times New Roman" w:hAnsi="Arial" w:cs="Arial"/>
            <w:color w:val="0B0080"/>
            <w:sz w:val="21"/>
            <w:szCs w:val="21"/>
            <w:u w:val="single"/>
            <w:lang w:val="en"/>
          </w:rPr>
          <w:t>linear algebra</w:t>
        </w:r>
      </w:hyperlink>
      <w:r w:rsidRPr="0093095E">
        <w:rPr>
          <w:rFonts w:ascii="Arial" w:eastAsia="Times New Roman" w:hAnsi="Arial" w:cs="Arial"/>
          <w:color w:val="222222"/>
          <w:sz w:val="21"/>
          <w:szCs w:val="21"/>
          <w:lang w:val="en"/>
        </w:rPr>
        <w:t> with </w:t>
      </w:r>
      <w:hyperlink r:id="rId241" w:tooltip="Basic Linear Algebra Subprograms" w:history="1">
        <w:r w:rsidRPr="0093095E">
          <w:rPr>
            <w:rFonts w:ascii="Arial" w:eastAsia="Times New Roman" w:hAnsi="Arial" w:cs="Arial"/>
            <w:color w:val="0B0080"/>
            <w:sz w:val="21"/>
            <w:szCs w:val="21"/>
            <w:u w:val="single"/>
            <w:lang w:val="en"/>
          </w:rPr>
          <w:t>BLAS</w:t>
        </w:r>
      </w:hyperlink>
      <w:hyperlink r:id="rId242" w:anchor="cite_note-goto-36" w:history="1">
        <w:r w:rsidRPr="0093095E">
          <w:rPr>
            <w:rFonts w:ascii="Arial" w:eastAsia="Times New Roman" w:hAnsi="Arial" w:cs="Arial"/>
            <w:color w:val="0B0080"/>
            <w:sz w:val="17"/>
            <w:szCs w:val="17"/>
            <w:u w:val="single"/>
            <w:vertAlign w:val="superscript"/>
            <w:lang w:val="en"/>
          </w:rPr>
          <w:t>[35]</w:t>
        </w:r>
      </w:hyperlink>
      <w:hyperlink r:id="rId243" w:anchor="cite_note-bench-42" w:history="1">
        <w:r w:rsidRPr="0093095E">
          <w:rPr>
            <w:rFonts w:ascii="Arial" w:eastAsia="Times New Roman" w:hAnsi="Arial" w:cs="Arial"/>
            <w:color w:val="0B0080"/>
            <w:sz w:val="17"/>
            <w:szCs w:val="17"/>
            <w:u w:val="single"/>
            <w:vertAlign w:val="superscript"/>
            <w:lang w:val="en"/>
          </w:rPr>
          <w:t>[41]</w:t>
        </w:r>
      </w:hyperlink>
      <w:r w:rsidRPr="0093095E">
        <w:rPr>
          <w:rFonts w:ascii="Arial" w:eastAsia="Times New Roman" w:hAnsi="Arial" w:cs="Arial"/>
          <w:color w:val="222222"/>
          <w:sz w:val="21"/>
          <w:szCs w:val="21"/>
          <w:lang w:val="en"/>
        </w:rPr>
        <w:t> or </w:t>
      </w:r>
      <w:hyperlink r:id="rId244" w:tooltip="DCT (math)" w:history="1">
        <w:r w:rsidRPr="0093095E">
          <w:rPr>
            <w:rFonts w:ascii="Arial" w:eastAsia="Times New Roman" w:hAnsi="Arial" w:cs="Arial"/>
            <w:color w:val="0B0080"/>
            <w:sz w:val="21"/>
            <w:szCs w:val="21"/>
            <w:u w:val="single"/>
            <w:lang w:val="en"/>
          </w:rPr>
          <w:t>discrete cosine transformation</w:t>
        </w:r>
      </w:hyperlink>
      <w:r w:rsidRPr="0093095E">
        <w:rPr>
          <w:rFonts w:ascii="Arial" w:eastAsia="Times New Roman" w:hAnsi="Arial" w:cs="Arial"/>
          <w:color w:val="222222"/>
          <w:sz w:val="21"/>
          <w:szCs w:val="21"/>
          <w:lang w:val="en"/>
        </w:rPr>
        <w:t>(e.g. </w:t>
      </w:r>
      <w:hyperlink r:id="rId245" w:tooltip="SIMD" w:history="1">
        <w:r w:rsidRPr="0093095E">
          <w:rPr>
            <w:rFonts w:ascii="Arial" w:eastAsia="Times New Roman" w:hAnsi="Arial" w:cs="Arial"/>
            <w:color w:val="0B0080"/>
            <w:sz w:val="21"/>
            <w:szCs w:val="21"/>
            <w:u w:val="single"/>
            <w:lang w:val="en"/>
          </w:rPr>
          <w:t>SIMD</w:t>
        </w:r>
      </w:hyperlink>
      <w:r w:rsidRPr="0093095E">
        <w:rPr>
          <w:rFonts w:ascii="Arial" w:eastAsia="Times New Roman" w:hAnsi="Arial" w:cs="Arial"/>
          <w:color w:val="222222"/>
          <w:sz w:val="21"/>
          <w:szCs w:val="21"/>
          <w:lang w:val="en"/>
        </w:rPr>
        <w:t> assembly version from </w:t>
      </w:r>
      <w:hyperlink r:id="rId246" w:tooltip="X264" w:history="1">
        <w:r w:rsidRPr="0093095E">
          <w:rPr>
            <w:rFonts w:ascii="Arial" w:eastAsia="Times New Roman" w:hAnsi="Arial" w:cs="Arial"/>
            <w:color w:val="0B0080"/>
            <w:sz w:val="21"/>
            <w:szCs w:val="21"/>
            <w:u w:val="single"/>
            <w:lang w:val="en"/>
          </w:rPr>
          <w:t>x264</w:t>
        </w:r>
      </w:hyperlink>
      <w:hyperlink r:id="rId247" w:anchor="cite_note-43" w:history="1">
        <w:r w:rsidRPr="0093095E">
          <w:rPr>
            <w:rFonts w:ascii="Arial" w:eastAsia="Times New Roman" w:hAnsi="Arial" w:cs="Arial"/>
            <w:color w:val="0B0080"/>
            <w:sz w:val="17"/>
            <w:szCs w:val="17"/>
            <w:u w:val="single"/>
            <w:vertAlign w:val="superscript"/>
            <w:lang w:val="en"/>
          </w:rPr>
          <w:t>[42]</w:t>
        </w:r>
      </w:hyperlink>
      <w:r w:rsidRPr="0093095E">
        <w:rPr>
          <w:rFonts w:ascii="Arial" w:eastAsia="Times New Roman" w:hAnsi="Arial" w:cs="Arial"/>
          <w:color w:val="222222"/>
          <w:sz w:val="21"/>
          <w:szCs w:val="21"/>
          <w:lang w:val="en"/>
        </w:rPr>
        <w:t>)</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Situations where no high-level language exists, on a new or specialized processor, for example.</w:t>
      </w:r>
    </w:p>
    <w:p w:rsidR="0093095E" w:rsidRPr="0093095E" w:rsidRDefault="0093095E" w:rsidP="00EC4152">
      <w:pPr>
        <w:numPr>
          <w:ilvl w:val="0"/>
          <w:numId w:val="6"/>
        </w:numPr>
        <w:bidi w:val="0"/>
        <w:spacing w:before="100" w:beforeAutospacing="1" w:after="24" w:line="240" w:lineRule="auto"/>
        <w:ind w:left="384"/>
        <w:jc w:val="both"/>
        <w:rPr>
          <w:rFonts w:ascii="Arial" w:eastAsia="Times New Roman" w:hAnsi="Arial" w:cs="Arial"/>
          <w:color w:val="222222"/>
          <w:sz w:val="21"/>
          <w:szCs w:val="21"/>
          <w:lang w:val="en"/>
        </w:rPr>
      </w:pPr>
      <w:r w:rsidRPr="0093095E">
        <w:rPr>
          <w:rFonts w:ascii="Arial" w:eastAsia="Times New Roman" w:hAnsi="Arial" w:cs="Arial"/>
          <w:color w:val="222222"/>
          <w:sz w:val="21"/>
          <w:szCs w:val="21"/>
          <w:lang w:val="en"/>
        </w:rPr>
        <w:t>Programs that need precise timing such as</w:t>
      </w:r>
    </w:p>
    <w:p w:rsidR="0093095E" w:rsidRPr="0093095E" w:rsidRDefault="0093095E" w:rsidP="00EC4152">
      <w:pPr>
        <w:numPr>
          <w:ilvl w:val="1"/>
          <w:numId w:val="6"/>
        </w:numPr>
        <w:bidi w:val="0"/>
        <w:spacing w:before="100" w:beforeAutospacing="1" w:after="24" w:line="240" w:lineRule="auto"/>
        <w:ind w:left="768"/>
        <w:jc w:val="both"/>
        <w:rPr>
          <w:rFonts w:ascii="Arial" w:eastAsia="Times New Roman" w:hAnsi="Arial" w:cs="Arial"/>
          <w:color w:val="222222"/>
          <w:sz w:val="21"/>
          <w:szCs w:val="21"/>
          <w:lang w:val="en"/>
        </w:rPr>
      </w:pPr>
      <w:hyperlink r:id="rId248" w:tooltip="Real-time computing" w:history="1">
        <w:r w:rsidRPr="0093095E">
          <w:rPr>
            <w:rFonts w:ascii="Arial" w:eastAsia="Times New Roman" w:hAnsi="Arial" w:cs="Arial"/>
            <w:color w:val="0B0080"/>
            <w:sz w:val="21"/>
            <w:szCs w:val="21"/>
            <w:u w:val="single"/>
            <w:lang w:val="en"/>
          </w:rPr>
          <w:t>real-time</w:t>
        </w:r>
      </w:hyperlink>
      <w:r w:rsidRPr="0093095E">
        <w:rPr>
          <w:rFonts w:ascii="Arial" w:eastAsia="Times New Roman" w:hAnsi="Arial" w:cs="Arial"/>
          <w:color w:val="222222"/>
          <w:sz w:val="21"/>
          <w:szCs w:val="21"/>
          <w:lang w:val="en"/>
        </w:rPr>
        <w:t> programs such as simulations, flight navigation systems, and medical equipment. For example, in a </w:t>
      </w:r>
      <w:hyperlink r:id="rId249" w:tooltip="Fly-by-wire" w:history="1">
        <w:r w:rsidRPr="0093095E">
          <w:rPr>
            <w:rFonts w:ascii="Arial" w:eastAsia="Times New Roman" w:hAnsi="Arial" w:cs="Arial"/>
            <w:color w:val="0B0080"/>
            <w:sz w:val="21"/>
            <w:szCs w:val="21"/>
            <w:u w:val="single"/>
            <w:lang w:val="en"/>
          </w:rPr>
          <w:t>fly-by-wire</w:t>
        </w:r>
      </w:hyperlink>
      <w:r w:rsidRPr="0093095E">
        <w:rPr>
          <w:rFonts w:ascii="Arial" w:eastAsia="Times New Roman" w:hAnsi="Arial" w:cs="Arial"/>
          <w:color w:val="222222"/>
          <w:sz w:val="21"/>
          <w:szCs w:val="21"/>
          <w:lang w:val="en"/>
        </w:rPr>
        <w:t> system, telemetry must be interpreted and acted upon within strict time constraints. Such systems must eliminate sources of unpredictable delays, which may be created by (some) interpreted languages, automatic </w:t>
      </w:r>
      <w:hyperlink r:id="rId250" w:tooltip="Garbage collection (computer science)" w:history="1">
        <w:r w:rsidRPr="0093095E">
          <w:rPr>
            <w:rFonts w:ascii="Arial" w:eastAsia="Times New Roman" w:hAnsi="Arial" w:cs="Arial"/>
            <w:color w:val="0B0080"/>
            <w:sz w:val="21"/>
            <w:szCs w:val="21"/>
            <w:u w:val="single"/>
            <w:lang w:val="en"/>
          </w:rPr>
          <w:t>garbage collection</w:t>
        </w:r>
      </w:hyperlink>
      <w:r w:rsidRPr="0093095E">
        <w:rPr>
          <w:rFonts w:ascii="Arial" w:eastAsia="Times New Roman" w:hAnsi="Arial" w:cs="Arial"/>
          <w:color w:val="222222"/>
          <w:sz w:val="21"/>
          <w:szCs w:val="21"/>
          <w:lang w:val="en"/>
        </w:rPr>
        <w:t>, paging operations, or </w:t>
      </w:r>
      <w:hyperlink r:id="rId251" w:tooltip="Preemptive multitasking" w:history="1">
        <w:r w:rsidRPr="0093095E">
          <w:rPr>
            <w:rFonts w:ascii="Arial" w:eastAsia="Times New Roman" w:hAnsi="Arial" w:cs="Arial"/>
            <w:color w:val="0B0080"/>
            <w:sz w:val="21"/>
            <w:szCs w:val="21"/>
            <w:u w:val="single"/>
            <w:lang w:val="en"/>
          </w:rPr>
          <w:t>preemptive multitasking</w:t>
        </w:r>
      </w:hyperlink>
      <w:r w:rsidRPr="0093095E">
        <w:rPr>
          <w:rFonts w:ascii="Arial" w:eastAsia="Times New Roman" w:hAnsi="Arial" w:cs="Arial"/>
          <w:color w:val="222222"/>
          <w:sz w:val="21"/>
          <w:szCs w:val="21"/>
          <w:lang w:val="en"/>
        </w:rPr>
        <w:t>. However, some higher-level languages incorporate run-time components and operating system interfaces that can introduce such delays. Assembly language is still taught in most </w:t>
      </w:r>
      <w:hyperlink r:id="rId252" w:tooltip="Computer science" w:history="1">
        <w:r w:rsidRPr="0093095E">
          <w:rPr>
            <w:rFonts w:ascii="Arial" w:eastAsia="Times New Roman" w:hAnsi="Arial" w:cs="Arial"/>
            <w:color w:val="0B0080"/>
            <w:sz w:val="21"/>
            <w:szCs w:val="21"/>
            <w:u w:val="single"/>
            <w:lang w:val="en"/>
          </w:rPr>
          <w:t>computer science</w:t>
        </w:r>
      </w:hyperlink>
      <w:r w:rsidRPr="0093095E">
        <w:rPr>
          <w:rFonts w:ascii="Arial" w:eastAsia="Times New Roman" w:hAnsi="Arial" w:cs="Arial"/>
          <w:color w:val="222222"/>
          <w:sz w:val="21"/>
          <w:szCs w:val="21"/>
          <w:lang w:val="en"/>
        </w:rPr>
        <w:t> and </w:t>
      </w:r>
      <w:hyperlink r:id="rId253" w:tooltip="Electronic engineering" w:history="1">
        <w:r w:rsidRPr="0093095E">
          <w:rPr>
            <w:rFonts w:ascii="Arial" w:eastAsia="Times New Roman" w:hAnsi="Arial" w:cs="Arial"/>
            <w:color w:val="0B0080"/>
            <w:sz w:val="21"/>
            <w:szCs w:val="21"/>
            <w:u w:val="single"/>
            <w:lang w:val="en"/>
          </w:rPr>
          <w:t>electronic engineering</w:t>
        </w:r>
      </w:hyperlink>
      <w:r w:rsidRPr="0093095E">
        <w:rPr>
          <w:rFonts w:ascii="Arial" w:eastAsia="Times New Roman" w:hAnsi="Arial" w:cs="Arial"/>
          <w:color w:val="222222"/>
          <w:sz w:val="21"/>
          <w:szCs w:val="21"/>
          <w:lang w:val="en"/>
        </w:rPr>
        <w:t> programs. Although few programmers today regularly work with assembly language as a tool, the underlying concepts remain very important. Such fundamental topics as </w:t>
      </w:r>
      <w:hyperlink r:id="rId254" w:tooltip="Binary arithmetic" w:history="1">
        <w:r w:rsidRPr="0093095E">
          <w:rPr>
            <w:rFonts w:ascii="Arial" w:eastAsia="Times New Roman" w:hAnsi="Arial" w:cs="Arial"/>
            <w:color w:val="0B0080"/>
            <w:sz w:val="21"/>
            <w:szCs w:val="21"/>
            <w:u w:val="single"/>
            <w:lang w:val="en"/>
          </w:rPr>
          <w:t>binary arithmetic</w:t>
        </w:r>
      </w:hyperlink>
      <w:r w:rsidRPr="0093095E">
        <w:rPr>
          <w:rFonts w:ascii="Arial" w:eastAsia="Times New Roman" w:hAnsi="Arial" w:cs="Arial"/>
          <w:color w:val="222222"/>
          <w:sz w:val="21"/>
          <w:szCs w:val="21"/>
          <w:lang w:val="en"/>
        </w:rPr>
        <w:t>, </w:t>
      </w:r>
      <w:hyperlink r:id="rId255" w:tooltip="Memory allocation" w:history="1">
        <w:r w:rsidRPr="0093095E">
          <w:rPr>
            <w:rFonts w:ascii="Arial" w:eastAsia="Times New Roman" w:hAnsi="Arial" w:cs="Arial"/>
            <w:color w:val="0B0080"/>
            <w:sz w:val="21"/>
            <w:szCs w:val="21"/>
            <w:u w:val="single"/>
            <w:lang w:val="en"/>
          </w:rPr>
          <w:t>memory allocation</w:t>
        </w:r>
      </w:hyperlink>
      <w:r w:rsidRPr="0093095E">
        <w:rPr>
          <w:rFonts w:ascii="Arial" w:eastAsia="Times New Roman" w:hAnsi="Arial" w:cs="Arial"/>
          <w:color w:val="222222"/>
          <w:sz w:val="21"/>
          <w:szCs w:val="21"/>
          <w:lang w:val="en"/>
        </w:rPr>
        <w:t>, </w:t>
      </w:r>
      <w:hyperlink r:id="rId256" w:tooltip="Stack (data structure)" w:history="1">
        <w:r w:rsidRPr="0093095E">
          <w:rPr>
            <w:rFonts w:ascii="Arial" w:eastAsia="Times New Roman" w:hAnsi="Arial" w:cs="Arial"/>
            <w:color w:val="0B0080"/>
            <w:sz w:val="21"/>
            <w:szCs w:val="21"/>
            <w:u w:val="single"/>
            <w:lang w:val="en"/>
          </w:rPr>
          <w:t>stack processing</w:t>
        </w:r>
      </w:hyperlink>
      <w:r w:rsidRPr="0093095E">
        <w:rPr>
          <w:rFonts w:ascii="Arial" w:eastAsia="Times New Roman" w:hAnsi="Arial" w:cs="Arial"/>
          <w:color w:val="222222"/>
          <w:sz w:val="21"/>
          <w:szCs w:val="21"/>
          <w:lang w:val="en"/>
        </w:rPr>
        <w:t>, </w:t>
      </w:r>
      <w:hyperlink r:id="rId257" w:tooltip="Character set" w:history="1">
        <w:r w:rsidRPr="0093095E">
          <w:rPr>
            <w:rFonts w:ascii="Arial" w:eastAsia="Times New Roman" w:hAnsi="Arial" w:cs="Arial"/>
            <w:color w:val="0B0080"/>
            <w:sz w:val="21"/>
            <w:szCs w:val="21"/>
            <w:u w:val="single"/>
            <w:lang w:val="en"/>
          </w:rPr>
          <w:t>character set</w:t>
        </w:r>
      </w:hyperlink>
      <w:r w:rsidRPr="0093095E">
        <w:rPr>
          <w:rFonts w:ascii="Arial" w:eastAsia="Times New Roman" w:hAnsi="Arial" w:cs="Arial"/>
          <w:color w:val="222222"/>
          <w:sz w:val="21"/>
          <w:szCs w:val="21"/>
          <w:lang w:val="en"/>
        </w:rPr>
        <w:t> encoding, </w:t>
      </w:r>
      <w:hyperlink r:id="rId258" w:tooltip="Interrupt" w:history="1">
        <w:r w:rsidRPr="0093095E">
          <w:rPr>
            <w:rFonts w:ascii="Arial" w:eastAsia="Times New Roman" w:hAnsi="Arial" w:cs="Arial"/>
            <w:color w:val="0B0080"/>
            <w:sz w:val="21"/>
            <w:szCs w:val="21"/>
            <w:u w:val="single"/>
            <w:lang w:val="en"/>
          </w:rPr>
          <w:t>interrupt</w:t>
        </w:r>
      </w:hyperlink>
      <w:r w:rsidRPr="0093095E">
        <w:rPr>
          <w:rFonts w:ascii="Arial" w:eastAsia="Times New Roman" w:hAnsi="Arial" w:cs="Arial"/>
          <w:color w:val="222222"/>
          <w:sz w:val="21"/>
          <w:szCs w:val="21"/>
          <w:lang w:val="en"/>
        </w:rPr>
        <w:t> processing, and </w:t>
      </w:r>
      <w:hyperlink r:id="rId259" w:tooltip="Compiler" w:history="1">
        <w:r w:rsidRPr="0093095E">
          <w:rPr>
            <w:rFonts w:ascii="Arial" w:eastAsia="Times New Roman" w:hAnsi="Arial" w:cs="Arial"/>
            <w:color w:val="0B0080"/>
            <w:sz w:val="21"/>
            <w:szCs w:val="21"/>
            <w:u w:val="single"/>
            <w:lang w:val="en"/>
          </w:rPr>
          <w:t>compiler</w:t>
        </w:r>
      </w:hyperlink>
      <w:r w:rsidRPr="0093095E">
        <w:rPr>
          <w:rFonts w:ascii="Arial" w:eastAsia="Times New Roman" w:hAnsi="Arial" w:cs="Arial"/>
          <w:color w:val="222222"/>
          <w:sz w:val="21"/>
          <w:szCs w:val="21"/>
          <w:lang w:val="en"/>
        </w:rPr>
        <w:t> design would be hard to study in detail without a grasp of how a computer operates at the hardware level. Since a computer's behavior is fundamentally defined by its instruction set, the logical way to learn such concepts is to study an assembly language. Most modern computers have similar instruction sets. Therefore, studying a single assembly language is sufficient to learn: I) the basic concepts; II) to recognize situations where the use of assembly language might be appropriate; and III) to see how efficient executable code can be created from high-level languages.</w:t>
      </w:r>
      <w:hyperlink r:id="rId260" w:anchor="cite_note-46" w:history="1">
        <w:r w:rsidRPr="0093095E">
          <w:rPr>
            <w:rFonts w:ascii="Arial" w:eastAsia="Times New Roman" w:hAnsi="Arial" w:cs="Arial"/>
            <w:color w:val="0B0080"/>
            <w:sz w:val="17"/>
            <w:szCs w:val="17"/>
            <w:u w:val="single"/>
            <w:vertAlign w:val="superscript"/>
            <w:lang w:val="en"/>
          </w:rPr>
          <w:t>[45]</w:t>
        </w:r>
      </w:hyperlink>
      <w:r w:rsidRPr="0093095E">
        <w:rPr>
          <w:rFonts w:ascii="Arial" w:eastAsia="Times New Roman" w:hAnsi="Arial" w:cs="Arial"/>
          <w:color w:val="222222"/>
          <w:sz w:val="21"/>
          <w:szCs w:val="21"/>
          <w:lang w:val="en"/>
        </w:rPr>
        <w:t> This is analogous to children needing to learn the basic arithmetic operations (e.g., long division), although </w:t>
      </w:r>
      <w:hyperlink r:id="rId261" w:tooltip="Calculator" w:history="1">
        <w:r w:rsidRPr="0093095E">
          <w:rPr>
            <w:rFonts w:ascii="Arial" w:eastAsia="Times New Roman" w:hAnsi="Arial" w:cs="Arial"/>
            <w:color w:val="0B0080"/>
            <w:sz w:val="21"/>
            <w:szCs w:val="21"/>
            <w:u w:val="single"/>
            <w:lang w:val="en"/>
          </w:rPr>
          <w:t>calculators</w:t>
        </w:r>
      </w:hyperlink>
      <w:r w:rsidRPr="0093095E">
        <w:rPr>
          <w:rFonts w:ascii="Arial" w:eastAsia="Times New Roman" w:hAnsi="Arial" w:cs="Arial"/>
          <w:color w:val="222222"/>
          <w:sz w:val="21"/>
          <w:szCs w:val="21"/>
          <w:lang w:val="en"/>
        </w:rPr>
        <w:t> are widely used for all except the most trivial calculations.</w:t>
      </w:r>
    </w:p>
    <w:sectPr w:rsidR="0093095E" w:rsidRPr="0093095E" w:rsidSect="00E60F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3E07"/>
    <w:multiLevelType w:val="multilevel"/>
    <w:tmpl w:val="AE5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46B72"/>
    <w:multiLevelType w:val="multilevel"/>
    <w:tmpl w:val="711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720179"/>
    <w:multiLevelType w:val="multilevel"/>
    <w:tmpl w:val="438C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DE1E60"/>
    <w:multiLevelType w:val="multilevel"/>
    <w:tmpl w:val="1B12C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E03B01"/>
    <w:multiLevelType w:val="multilevel"/>
    <w:tmpl w:val="A516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60CD4"/>
    <w:multiLevelType w:val="multilevel"/>
    <w:tmpl w:val="C6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4E2697"/>
    <w:multiLevelType w:val="multilevel"/>
    <w:tmpl w:val="68A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5E"/>
    <w:rsid w:val="007674BA"/>
    <w:rsid w:val="00833842"/>
    <w:rsid w:val="0093095E"/>
    <w:rsid w:val="00E60F3D"/>
    <w:rsid w:val="00EC4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9309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93095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93095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93095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3095E"/>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93095E"/>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93095E"/>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93095E"/>
    <w:rPr>
      <w:rFonts w:ascii="Times New Roman" w:eastAsia="Times New Roman" w:hAnsi="Times New Roman" w:cs="Times New Roman"/>
      <w:b/>
      <w:bCs/>
      <w:sz w:val="24"/>
      <w:szCs w:val="24"/>
    </w:rPr>
  </w:style>
  <w:style w:type="numbering" w:customStyle="1" w:styleId="10">
    <w:name w:val="بلا قائمة1"/>
    <w:next w:val="a2"/>
    <w:uiPriority w:val="99"/>
    <w:semiHidden/>
    <w:unhideWhenUsed/>
    <w:rsid w:val="0093095E"/>
  </w:style>
  <w:style w:type="character" w:styleId="Hyperlink">
    <w:name w:val="Hyperlink"/>
    <w:basedOn w:val="a0"/>
    <w:uiPriority w:val="99"/>
    <w:semiHidden/>
    <w:unhideWhenUsed/>
    <w:rsid w:val="0093095E"/>
    <w:rPr>
      <w:color w:val="0000FF"/>
      <w:u w:val="single"/>
    </w:rPr>
  </w:style>
  <w:style w:type="character" w:styleId="a3">
    <w:name w:val="FollowedHyperlink"/>
    <w:basedOn w:val="a0"/>
    <w:uiPriority w:val="99"/>
    <w:semiHidden/>
    <w:unhideWhenUsed/>
    <w:rsid w:val="0093095E"/>
    <w:rPr>
      <w:color w:val="800080"/>
      <w:u w:val="single"/>
    </w:rPr>
  </w:style>
  <w:style w:type="character" w:customStyle="1" w:styleId="noprint">
    <w:name w:val="noprint"/>
    <w:basedOn w:val="a0"/>
    <w:rsid w:val="0093095E"/>
  </w:style>
  <w:style w:type="paragraph" w:styleId="a4">
    <w:name w:val="Normal (Web)"/>
    <w:basedOn w:val="a"/>
    <w:uiPriority w:val="99"/>
    <w:semiHidden/>
    <w:unhideWhenUsed/>
    <w:rsid w:val="009309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a0"/>
    <w:rsid w:val="0093095E"/>
  </w:style>
  <w:style w:type="character" w:customStyle="1" w:styleId="tocnumber">
    <w:name w:val="tocnumber"/>
    <w:basedOn w:val="a0"/>
    <w:rsid w:val="0093095E"/>
  </w:style>
  <w:style w:type="character" w:customStyle="1" w:styleId="toctext">
    <w:name w:val="toctext"/>
    <w:basedOn w:val="a0"/>
    <w:rsid w:val="0093095E"/>
  </w:style>
  <w:style w:type="character" w:customStyle="1" w:styleId="mw-headline">
    <w:name w:val="mw-headline"/>
    <w:basedOn w:val="a0"/>
    <w:rsid w:val="0093095E"/>
  </w:style>
  <w:style w:type="character" w:styleId="HTMLCode">
    <w:name w:val="HTML Code"/>
    <w:basedOn w:val="a0"/>
    <w:uiPriority w:val="99"/>
    <w:semiHidden/>
    <w:unhideWhenUsed/>
    <w:rsid w:val="0093095E"/>
    <w:rPr>
      <w:rFonts w:ascii="Courier New" w:eastAsia="Times New Roman" w:hAnsi="Courier New" w:cs="Courier New"/>
      <w:sz w:val="20"/>
      <w:szCs w:val="20"/>
    </w:rPr>
  </w:style>
  <w:style w:type="character" w:styleId="HTMLVariable">
    <w:name w:val="HTML Variable"/>
    <w:basedOn w:val="a0"/>
    <w:uiPriority w:val="99"/>
    <w:semiHidden/>
    <w:unhideWhenUsed/>
    <w:rsid w:val="0093095E"/>
    <w:rPr>
      <w:i/>
      <w:iCs/>
    </w:rPr>
  </w:style>
  <w:style w:type="paragraph" w:styleId="HTML">
    <w:name w:val="HTML Preformatted"/>
    <w:basedOn w:val="a"/>
    <w:link w:val="HTMLChar"/>
    <w:uiPriority w:val="99"/>
    <w:semiHidden/>
    <w:unhideWhenUsed/>
    <w:rsid w:val="0093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93095E"/>
    <w:rPr>
      <w:rFonts w:ascii="Courier New" w:eastAsia="Times New Roman" w:hAnsi="Courier New" w:cs="Courier New"/>
      <w:sz w:val="20"/>
      <w:szCs w:val="20"/>
    </w:rPr>
  </w:style>
  <w:style w:type="character" w:customStyle="1" w:styleId="nf">
    <w:name w:val="nf"/>
    <w:basedOn w:val="a0"/>
    <w:rsid w:val="0093095E"/>
  </w:style>
  <w:style w:type="character" w:customStyle="1" w:styleId="nb">
    <w:name w:val="nb"/>
    <w:basedOn w:val="a0"/>
    <w:rsid w:val="0093095E"/>
  </w:style>
  <w:style w:type="character" w:customStyle="1" w:styleId="p">
    <w:name w:val="p"/>
    <w:basedOn w:val="a0"/>
    <w:rsid w:val="0093095E"/>
  </w:style>
  <w:style w:type="character" w:customStyle="1" w:styleId="mh">
    <w:name w:val="mh"/>
    <w:basedOn w:val="a0"/>
    <w:rsid w:val="0093095E"/>
  </w:style>
  <w:style w:type="character" w:customStyle="1" w:styleId="c1">
    <w:name w:val="c1"/>
    <w:basedOn w:val="a0"/>
    <w:rsid w:val="0093095E"/>
  </w:style>
  <w:style w:type="character" w:customStyle="1" w:styleId="o">
    <w:name w:val="o"/>
    <w:basedOn w:val="a0"/>
    <w:rsid w:val="0093095E"/>
  </w:style>
  <w:style w:type="character" w:customStyle="1" w:styleId="no">
    <w:name w:val="no"/>
    <w:basedOn w:val="a0"/>
    <w:rsid w:val="0093095E"/>
  </w:style>
  <w:style w:type="character" w:customStyle="1" w:styleId="err">
    <w:name w:val="err"/>
    <w:basedOn w:val="a0"/>
    <w:rsid w:val="0093095E"/>
  </w:style>
  <w:style w:type="character" w:customStyle="1" w:styleId="nv">
    <w:name w:val="nv"/>
    <w:basedOn w:val="a0"/>
    <w:rsid w:val="0093095E"/>
  </w:style>
  <w:style w:type="character" w:customStyle="1" w:styleId="nl">
    <w:name w:val="nl"/>
    <w:basedOn w:val="a0"/>
    <w:rsid w:val="0093095E"/>
  </w:style>
  <w:style w:type="character" w:customStyle="1" w:styleId="mi">
    <w:name w:val="mi"/>
    <w:basedOn w:val="a0"/>
    <w:rsid w:val="0093095E"/>
  </w:style>
  <w:style w:type="character" w:customStyle="1" w:styleId="s">
    <w:name w:val="s"/>
    <w:basedOn w:val="a0"/>
    <w:rsid w:val="0093095E"/>
  </w:style>
  <w:style w:type="paragraph" w:styleId="a5">
    <w:name w:val="Balloon Text"/>
    <w:basedOn w:val="a"/>
    <w:link w:val="Char"/>
    <w:uiPriority w:val="99"/>
    <w:semiHidden/>
    <w:unhideWhenUsed/>
    <w:rsid w:val="0093095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30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93095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93095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93095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93095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3095E"/>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93095E"/>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93095E"/>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93095E"/>
    <w:rPr>
      <w:rFonts w:ascii="Times New Roman" w:eastAsia="Times New Roman" w:hAnsi="Times New Roman" w:cs="Times New Roman"/>
      <w:b/>
      <w:bCs/>
      <w:sz w:val="24"/>
      <w:szCs w:val="24"/>
    </w:rPr>
  </w:style>
  <w:style w:type="numbering" w:customStyle="1" w:styleId="10">
    <w:name w:val="بلا قائمة1"/>
    <w:next w:val="a2"/>
    <w:uiPriority w:val="99"/>
    <w:semiHidden/>
    <w:unhideWhenUsed/>
    <w:rsid w:val="0093095E"/>
  </w:style>
  <w:style w:type="character" w:styleId="Hyperlink">
    <w:name w:val="Hyperlink"/>
    <w:basedOn w:val="a0"/>
    <w:uiPriority w:val="99"/>
    <w:semiHidden/>
    <w:unhideWhenUsed/>
    <w:rsid w:val="0093095E"/>
    <w:rPr>
      <w:color w:val="0000FF"/>
      <w:u w:val="single"/>
    </w:rPr>
  </w:style>
  <w:style w:type="character" w:styleId="a3">
    <w:name w:val="FollowedHyperlink"/>
    <w:basedOn w:val="a0"/>
    <w:uiPriority w:val="99"/>
    <w:semiHidden/>
    <w:unhideWhenUsed/>
    <w:rsid w:val="0093095E"/>
    <w:rPr>
      <w:color w:val="800080"/>
      <w:u w:val="single"/>
    </w:rPr>
  </w:style>
  <w:style w:type="character" w:customStyle="1" w:styleId="noprint">
    <w:name w:val="noprint"/>
    <w:basedOn w:val="a0"/>
    <w:rsid w:val="0093095E"/>
  </w:style>
  <w:style w:type="paragraph" w:styleId="a4">
    <w:name w:val="Normal (Web)"/>
    <w:basedOn w:val="a"/>
    <w:uiPriority w:val="99"/>
    <w:semiHidden/>
    <w:unhideWhenUsed/>
    <w:rsid w:val="009309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a0"/>
    <w:rsid w:val="0093095E"/>
  </w:style>
  <w:style w:type="character" w:customStyle="1" w:styleId="tocnumber">
    <w:name w:val="tocnumber"/>
    <w:basedOn w:val="a0"/>
    <w:rsid w:val="0093095E"/>
  </w:style>
  <w:style w:type="character" w:customStyle="1" w:styleId="toctext">
    <w:name w:val="toctext"/>
    <w:basedOn w:val="a0"/>
    <w:rsid w:val="0093095E"/>
  </w:style>
  <w:style w:type="character" w:customStyle="1" w:styleId="mw-headline">
    <w:name w:val="mw-headline"/>
    <w:basedOn w:val="a0"/>
    <w:rsid w:val="0093095E"/>
  </w:style>
  <w:style w:type="character" w:styleId="HTMLCode">
    <w:name w:val="HTML Code"/>
    <w:basedOn w:val="a0"/>
    <w:uiPriority w:val="99"/>
    <w:semiHidden/>
    <w:unhideWhenUsed/>
    <w:rsid w:val="0093095E"/>
    <w:rPr>
      <w:rFonts w:ascii="Courier New" w:eastAsia="Times New Roman" w:hAnsi="Courier New" w:cs="Courier New"/>
      <w:sz w:val="20"/>
      <w:szCs w:val="20"/>
    </w:rPr>
  </w:style>
  <w:style w:type="character" w:styleId="HTMLVariable">
    <w:name w:val="HTML Variable"/>
    <w:basedOn w:val="a0"/>
    <w:uiPriority w:val="99"/>
    <w:semiHidden/>
    <w:unhideWhenUsed/>
    <w:rsid w:val="0093095E"/>
    <w:rPr>
      <w:i/>
      <w:iCs/>
    </w:rPr>
  </w:style>
  <w:style w:type="paragraph" w:styleId="HTML">
    <w:name w:val="HTML Preformatted"/>
    <w:basedOn w:val="a"/>
    <w:link w:val="HTMLChar"/>
    <w:uiPriority w:val="99"/>
    <w:semiHidden/>
    <w:unhideWhenUsed/>
    <w:rsid w:val="0093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93095E"/>
    <w:rPr>
      <w:rFonts w:ascii="Courier New" w:eastAsia="Times New Roman" w:hAnsi="Courier New" w:cs="Courier New"/>
      <w:sz w:val="20"/>
      <w:szCs w:val="20"/>
    </w:rPr>
  </w:style>
  <w:style w:type="character" w:customStyle="1" w:styleId="nf">
    <w:name w:val="nf"/>
    <w:basedOn w:val="a0"/>
    <w:rsid w:val="0093095E"/>
  </w:style>
  <w:style w:type="character" w:customStyle="1" w:styleId="nb">
    <w:name w:val="nb"/>
    <w:basedOn w:val="a0"/>
    <w:rsid w:val="0093095E"/>
  </w:style>
  <w:style w:type="character" w:customStyle="1" w:styleId="p">
    <w:name w:val="p"/>
    <w:basedOn w:val="a0"/>
    <w:rsid w:val="0093095E"/>
  </w:style>
  <w:style w:type="character" w:customStyle="1" w:styleId="mh">
    <w:name w:val="mh"/>
    <w:basedOn w:val="a0"/>
    <w:rsid w:val="0093095E"/>
  </w:style>
  <w:style w:type="character" w:customStyle="1" w:styleId="c1">
    <w:name w:val="c1"/>
    <w:basedOn w:val="a0"/>
    <w:rsid w:val="0093095E"/>
  </w:style>
  <w:style w:type="character" w:customStyle="1" w:styleId="o">
    <w:name w:val="o"/>
    <w:basedOn w:val="a0"/>
    <w:rsid w:val="0093095E"/>
  </w:style>
  <w:style w:type="character" w:customStyle="1" w:styleId="no">
    <w:name w:val="no"/>
    <w:basedOn w:val="a0"/>
    <w:rsid w:val="0093095E"/>
  </w:style>
  <w:style w:type="character" w:customStyle="1" w:styleId="err">
    <w:name w:val="err"/>
    <w:basedOn w:val="a0"/>
    <w:rsid w:val="0093095E"/>
  </w:style>
  <w:style w:type="character" w:customStyle="1" w:styleId="nv">
    <w:name w:val="nv"/>
    <w:basedOn w:val="a0"/>
    <w:rsid w:val="0093095E"/>
  </w:style>
  <w:style w:type="character" w:customStyle="1" w:styleId="nl">
    <w:name w:val="nl"/>
    <w:basedOn w:val="a0"/>
    <w:rsid w:val="0093095E"/>
  </w:style>
  <w:style w:type="character" w:customStyle="1" w:styleId="mi">
    <w:name w:val="mi"/>
    <w:basedOn w:val="a0"/>
    <w:rsid w:val="0093095E"/>
  </w:style>
  <w:style w:type="character" w:customStyle="1" w:styleId="s">
    <w:name w:val="s"/>
    <w:basedOn w:val="a0"/>
    <w:rsid w:val="0093095E"/>
  </w:style>
  <w:style w:type="paragraph" w:styleId="a5">
    <w:name w:val="Balloon Text"/>
    <w:basedOn w:val="a"/>
    <w:link w:val="Char"/>
    <w:uiPriority w:val="99"/>
    <w:semiHidden/>
    <w:unhideWhenUsed/>
    <w:rsid w:val="0093095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30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797719">
      <w:bodyDiv w:val="1"/>
      <w:marLeft w:val="0"/>
      <w:marRight w:val="0"/>
      <w:marTop w:val="0"/>
      <w:marBottom w:val="0"/>
      <w:divBdr>
        <w:top w:val="none" w:sz="0" w:space="0" w:color="auto"/>
        <w:left w:val="none" w:sz="0" w:space="0" w:color="auto"/>
        <w:bottom w:val="none" w:sz="0" w:space="0" w:color="auto"/>
        <w:right w:val="none" w:sz="0" w:space="0" w:color="auto"/>
      </w:divBdr>
      <w:divsChild>
        <w:div w:id="422342340">
          <w:marLeft w:val="0"/>
          <w:marRight w:val="0"/>
          <w:marTop w:val="0"/>
          <w:marBottom w:val="0"/>
          <w:divBdr>
            <w:top w:val="none" w:sz="0" w:space="0" w:color="auto"/>
            <w:left w:val="none" w:sz="0" w:space="0" w:color="auto"/>
            <w:bottom w:val="none" w:sz="0" w:space="0" w:color="auto"/>
            <w:right w:val="none" w:sz="0" w:space="0" w:color="auto"/>
          </w:divBdr>
          <w:divsChild>
            <w:div w:id="2131125082">
              <w:marLeft w:val="0"/>
              <w:marRight w:val="0"/>
              <w:marTop w:val="0"/>
              <w:marBottom w:val="0"/>
              <w:divBdr>
                <w:top w:val="none" w:sz="0" w:space="0" w:color="auto"/>
                <w:left w:val="none" w:sz="0" w:space="0" w:color="auto"/>
                <w:bottom w:val="none" w:sz="0" w:space="0" w:color="auto"/>
                <w:right w:val="none" w:sz="0" w:space="0" w:color="auto"/>
              </w:divBdr>
            </w:div>
            <w:div w:id="2070036712">
              <w:marLeft w:val="0"/>
              <w:marRight w:val="0"/>
              <w:marTop w:val="0"/>
              <w:marBottom w:val="0"/>
              <w:divBdr>
                <w:top w:val="none" w:sz="0" w:space="0" w:color="auto"/>
                <w:left w:val="none" w:sz="0" w:space="0" w:color="auto"/>
                <w:bottom w:val="none" w:sz="0" w:space="0" w:color="auto"/>
                <w:right w:val="none" w:sz="0" w:space="0" w:color="auto"/>
              </w:divBdr>
              <w:divsChild>
                <w:div w:id="1461341279">
                  <w:marLeft w:val="0"/>
                  <w:marRight w:val="0"/>
                  <w:marTop w:val="0"/>
                  <w:marBottom w:val="0"/>
                  <w:divBdr>
                    <w:top w:val="none" w:sz="0" w:space="0" w:color="auto"/>
                    <w:left w:val="none" w:sz="0" w:space="0" w:color="auto"/>
                    <w:bottom w:val="none" w:sz="0" w:space="0" w:color="auto"/>
                    <w:right w:val="none" w:sz="0" w:space="0" w:color="auto"/>
                  </w:divBdr>
                  <w:divsChild>
                    <w:div w:id="616110291">
                      <w:marLeft w:val="0"/>
                      <w:marRight w:val="0"/>
                      <w:marTop w:val="0"/>
                      <w:marBottom w:val="0"/>
                      <w:divBdr>
                        <w:top w:val="none" w:sz="0" w:space="0" w:color="auto"/>
                        <w:left w:val="none" w:sz="0" w:space="0" w:color="auto"/>
                        <w:bottom w:val="none" w:sz="0" w:space="0" w:color="auto"/>
                        <w:right w:val="none" w:sz="0" w:space="0" w:color="auto"/>
                      </w:divBdr>
                    </w:div>
                    <w:div w:id="1527060692">
                      <w:marLeft w:val="0"/>
                      <w:marRight w:val="0"/>
                      <w:marTop w:val="0"/>
                      <w:marBottom w:val="0"/>
                      <w:divBdr>
                        <w:top w:val="single" w:sz="6" w:space="5" w:color="A2A9B1"/>
                        <w:left w:val="single" w:sz="6" w:space="5" w:color="A2A9B1"/>
                        <w:bottom w:val="single" w:sz="6" w:space="5" w:color="A2A9B1"/>
                        <w:right w:val="single" w:sz="6" w:space="5" w:color="A2A9B1"/>
                      </w:divBdr>
                    </w:div>
                    <w:div w:id="1465002730">
                      <w:marLeft w:val="0"/>
                      <w:marRight w:val="0"/>
                      <w:marTop w:val="0"/>
                      <w:marBottom w:val="0"/>
                      <w:divBdr>
                        <w:top w:val="none" w:sz="0" w:space="0" w:color="auto"/>
                        <w:left w:val="none" w:sz="0" w:space="0" w:color="auto"/>
                        <w:bottom w:val="none" w:sz="0" w:space="0" w:color="auto"/>
                        <w:right w:val="none" w:sz="0" w:space="0" w:color="auto"/>
                      </w:divBdr>
                    </w:div>
                    <w:div w:id="1801335811">
                      <w:marLeft w:val="0"/>
                      <w:marRight w:val="0"/>
                      <w:marTop w:val="0"/>
                      <w:marBottom w:val="0"/>
                      <w:divBdr>
                        <w:top w:val="none" w:sz="0" w:space="0" w:color="auto"/>
                        <w:left w:val="none" w:sz="0" w:space="0" w:color="auto"/>
                        <w:bottom w:val="none" w:sz="0" w:space="0" w:color="auto"/>
                        <w:right w:val="none" w:sz="0" w:space="0" w:color="auto"/>
                      </w:divBdr>
                    </w:div>
                    <w:div w:id="1649431717">
                      <w:marLeft w:val="0"/>
                      <w:marRight w:val="0"/>
                      <w:marTop w:val="0"/>
                      <w:marBottom w:val="0"/>
                      <w:divBdr>
                        <w:top w:val="none" w:sz="0" w:space="0" w:color="auto"/>
                        <w:left w:val="none" w:sz="0" w:space="0" w:color="auto"/>
                        <w:bottom w:val="none" w:sz="0" w:space="0" w:color="auto"/>
                        <w:right w:val="none" w:sz="0" w:space="0" w:color="auto"/>
                      </w:divBdr>
                    </w:div>
                    <w:div w:id="1110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X86" TargetMode="External"/><Relationship Id="rId21" Type="http://schemas.openxmlformats.org/officeDocument/2006/relationships/hyperlink" Target="https://en.wikipedia.org/wiki/Assembly_language" TargetMode="External"/><Relationship Id="rId42" Type="http://schemas.openxmlformats.org/officeDocument/2006/relationships/hyperlink" Target="https://en.wikipedia.org/wiki/Cross_compiler" TargetMode="External"/><Relationship Id="rId63" Type="http://schemas.openxmlformats.org/officeDocument/2006/relationships/hyperlink" Target="https://en.wikipedia.org/wiki/Instruction_set" TargetMode="External"/><Relationship Id="rId84" Type="http://schemas.openxmlformats.org/officeDocument/2006/relationships/hyperlink" Target="https://en.wikipedia.org/wiki/Intel_syntax" TargetMode="External"/><Relationship Id="rId138" Type="http://schemas.openxmlformats.org/officeDocument/2006/relationships/hyperlink" Target="https://en.wikipedia.org/wiki/Operand" TargetMode="External"/><Relationship Id="rId159" Type="http://schemas.openxmlformats.org/officeDocument/2006/relationships/hyperlink" Target="https://en.wikipedia.org/wiki/Spaghetti_code" TargetMode="External"/><Relationship Id="rId170" Type="http://schemas.openxmlformats.org/officeDocument/2006/relationships/hyperlink" Target="https://en.wikipedia.org/wiki/Assembly_language" TargetMode="External"/><Relationship Id="rId191" Type="http://schemas.openxmlformats.org/officeDocument/2006/relationships/hyperlink" Target="https://en.wikipedia.org/wiki/Programming_productivity" TargetMode="External"/><Relationship Id="rId205" Type="http://schemas.openxmlformats.org/officeDocument/2006/relationships/hyperlink" Target="https://en.wikipedia.org/wiki/Wikipedia:Manual_of_Style/Words_to_watch" TargetMode="External"/><Relationship Id="rId226" Type="http://schemas.openxmlformats.org/officeDocument/2006/relationships/hyperlink" Target="https://en.wikipedia.org/wiki/Assembly_language" TargetMode="External"/><Relationship Id="rId247" Type="http://schemas.openxmlformats.org/officeDocument/2006/relationships/hyperlink" Target="https://en.wikipedia.org/wiki/Assembly_language" TargetMode="External"/><Relationship Id="rId107" Type="http://schemas.openxmlformats.org/officeDocument/2006/relationships/hyperlink" Target="https://en.wikipedia.org/wiki/Abstraction_(computer_science)" TargetMode="External"/><Relationship Id="rId11" Type="http://schemas.openxmlformats.org/officeDocument/2006/relationships/hyperlink" Target="https://en.wikipedia.org/wiki/Machine_code" TargetMode="External"/><Relationship Id="rId32" Type="http://schemas.openxmlformats.org/officeDocument/2006/relationships/hyperlink" Target="https://en.wikipedia.org/wiki/Opcode" TargetMode="External"/><Relationship Id="rId53" Type="http://schemas.openxmlformats.org/officeDocument/2006/relationships/hyperlink" Target="https://en.wikipedia.org/wiki/Assembly_language" TargetMode="External"/><Relationship Id="rId74" Type="http://schemas.openxmlformats.org/officeDocument/2006/relationships/hyperlink" Target="https://en.wikipedia.org/wiki/Lisp_(programming_language)" TargetMode="External"/><Relationship Id="rId128" Type="http://schemas.openxmlformats.org/officeDocument/2006/relationships/hyperlink" Target="https://en.wikipedia.org/wiki/Assembly_language" TargetMode="External"/><Relationship Id="rId149" Type="http://schemas.openxmlformats.org/officeDocument/2006/relationships/hyperlink" Target="https://en.wikipedia.org/wiki/GOTO" TargetMode="External"/><Relationship Id="rId5" Type="http://schemas.openxmlformats.org/officeDocument/2006/relationships/webSettings" Target="webSettings.xml"/><Relationship Id="rId95" Type="http://schemas.openxmlformats.org/officeDocument/2006/relationships/hyperlink" Target="https://en.wikipedia.org/wiki/Magnetic_tape_data_storage" TargetMode="External"/><Relationship Id="rId160" Type="http://schemas.openxmlformats.org/officeDocument/2006/relationships/hyperlink" Target="https://en.wikipedia.org/w/index.php?title=A-natural&amp;action=edit&amp;redlink=1" TargetMode="External"/><Relationship Id="rId181" Type="http://schemas.openxmlformats.org/officeDocument/2006/relationships/hyperlink" Target="https://en.wikipedia.org/wiki/Booting" TargetMode="External"/><Relationship Id="rId216" Type="http://schemas.openxmlformats.org/officeDocument/2006/relationships/hyperlink" Target="https://en.wikipedia.org/wiki/Integrated_development_environment" TargetMode="External"/><Relationship Id="rId237" Type="http://schemas.openxmlformats.org/officeDocument/2006/relationships/hyperlink" Target="https://en.wikipedia.org/wiki/Intrinsic_function" TargetMode="External"/><Relationship Id="rId258" Type="http://schemas.openxmlformats.org/officeDocument/2006/relationships/hyperlink" Target="https://en.wikipedia.org/wiki/Interrupt" TargetMode="External"/><Relationship Id="rId22" Type="http://schemas.openxmlformats.org/officeDocument/2006/relationships/hyperlink" Target="https://en.wikipedia.org/wiki/Macro_instruction" TargetMode="External"/><Relationship Id="rId43" Type="http://schemas.openxmlformats.org/officeDocument/2006/relationships/hyperlink" Target="https://en.wikipedia.org/wiki/Operating_system" TargetMode="External"/><Relationship Id="rId64" Type="http://schemas.openxmlformats.org/officeDocument/2006/relationships/hyperlink" Target="https://en.wikipedia.org/wiki/Compiler_optimization" TargetMode="External"/><Relationship Id="rId118" Type="http://schemas.openxmlformats.org/officeDocument/2006/relationships/hyperlink" Target="https://en.wikipedia.org/wiki/IA-32" TargetMode="External"/><Relationship Id="rId139" Type="http://schemas.openxmlformats.org/officeDocument/2006/relationships/hyperlink" Target="https://en.wikipedia.org/wiki/IBM_System/360" TargetMode="External"/><Relationship Id="rId85" Type="http://schemas.openxmlformats.org/officeDocument/2006/relationships/hyperlink" Target="https://en.wikipedia.org/wiki/AT%26T_syntax" TargetMode="External"/><Relationship Id="rId150" Type="http://schemas.openxmlformats.org/officeDocument/2006/relationships/hyperlink" Target="https://en.wikipedia.org/wiki/Namespace" TargetMode="External"/><Relationship Id="rId171" Type="http://schemas.openxmlformats.org/officeDocument/2006/relationships/hyperlink" Target="https://en.wikipedia.org/wiki/Assembly_language" TargetMode="External"/><Relationship Id="rId192" Type="http://schemas.openxmlformats.org/officeDocument/2006/relationships/hyperlink" Target="https://en.wikipedia.org/wiki/Device_driver" TargetMode="External"/><Relationship Id="rId206" Type="http://schemas.openxmlformats.org/officeDocument/2006/relationships/hyperlink" Target="https://en.wikipedia.org/wiki/Sega_Saturn" TargetMode="External"/><Relationship Id="rId227" Type="http://schemas.openxmlformats.org/officeDocument/2006/relationships/hyperlink" Target="https://en.wikipedia.org/wiki/Assembly_language" TargetMode="External"/><Relationship Id="rId248" Type="http://schemas.openxmlformats.org/officeDocument/2006/relationships/hyperlink" Target="https://en.wikipedia.org/wiki/Real-time_computing" TargetMode="External"/><Relationship Id="rId12" Type="http://schemas.openxmlformats.org/officeDocument/2006/relationships/hyperlink" Target="https://en.wikipedia.org/wiki/Instruction_set_architecture" TargetMode="External"/><Relationship Id="rId33" Type="http://schemas.openxmlformats.org/officeDocument/2006/relationships/hyperlink" Target="https://en.wikipedia.org/wiki/Register_(computing)" TargetMode="External"/><Relationship Id="rId108" Type="http://schemas.openxmlformats.org/officeDocument/2006/relationships/hyperlink" Target="https://en.wikipedia.org/wiki/Type_polymorphism" TargetMode="External"/><Relationship Id="rId129" Type="http://schemas.openxmlformats.org/officeDocument/2006/relationships/hyperlink" Target="https://en.wikipedia.org/wiki/Disassembler" TargetMode="External"/><Relationship Id="rId54" Type="http://schemas.openxmlformats.org/officeDocument/2006/relationships/hyperlink" Target="https://en.wikipedia.org/wiki/Object_code" TargetMode="External"/><Relationship Id="rId75" Type="http://schemas.openxmlformats.org/officeDocument/2006/relationships/hyperlink" Target="https://en.wikipedia.org/wiki/Computer_interface" TargetMode="External"/><Relationship Id="rId96" Type="http://schemas.openxmlformats.org/officeDocument/2006/relationships/hyperlink" Target="https://en.wikipedia.org/wiki/Punch_cards" TargetMode="External"/><Relationship Id="rId140" Type="http://schemas.openxmlformats.org/officeDocument/2006/relationships/hyperlink" Target="https://en.wikipedia.org/wiki/IBM_System/370" TargetMode="External"/><Relationship Id="rId161" Type="http://schemas.openxmlformats.org/officeDocument/2006/relationships/hyperlink" Target="https://en.wikipedia.org/wiki/Z80" TargetMode="External"/><Relationship Id="rId182" Type="http://schemas.openxmlformats.org/officeDocument/2006/relationships/hyperlink" Target="https://en.wikipedia.org/wiki/David_Wheeler_(computer_scientist)" TargetMode="External"/><Relationship Id="rId217" Type="http://schemas.openxmlformats.org/officeDocument/2006/relationships/hyperlink" Target="https://en.wikipedia.org/wiki/Radio_Shack" TargetMode="External"/><Relationship Id="rId1" Type="http://schemas.openxmlformats.org/officeDocument/2006/relationships/numbering" Target="numbering.xml"/><Relationship Id="rId6" Type="http://schemas.openxmlformats.org/officeDocument/2006/relationships/hyperlink" Target="https://en.wikipedia.org/wiki/Assembly_language" TargetMode="External"/><Relationship Id="rId212" Type="http://schemas.openxmlformats.org/officeDocument/2006/relationships/hyperlink" Target="https://en.wikipedia.org/wiki/Commodore_64" TargetMode="External"/><Relationship Id="rId233" Type="http://schemas.openxmlformats.org/officeDocument/2006/relationships/hyperlink" Target="https://en.wikipedia.org/wiki/Library_(computing)" TargetMode="External"/><Relationship Id="rId238" Type="http://schemas.openxmlformats.org/officeDocument/2006/relationships/hyperlink" Target="https://en.wikipedia.org/wiki/Program_loop" TargetMode="External"/><Relationship Id="rId254" Type="http://schemas.openxmlformats.org/officeDocument/2006/relationships/hyperlink" Target="https://en.wikipedia.org/wiki/Binary_arithmetic" TargetMode="External"/><Relationship Id="rId259" Type="http://schemas.openxmlformats.org/officeDocument/2006/relationships/hyperlink" Target="https://en.wikipedia.org/wiki/Compiler" TargetMode="External"/><Relationship Id="rId23" Type="http://schemas.openxmlformats.org/officeDocument/2006/relationships/hyperlink" Target="https://en.wikipedia.org/wiki/Assembly_language" TargetMode="External"/><Relationship Id="rId28" Type="http://schemas.openxmlformats.org/officeDocument/2006/relationships/image" Target="media/image1.wmf"/><Relationship Id="rId49" Type="http://schemas.openxmlformats.org/officeDocument/2006/relationships/hyperlink" Target="https://en.wikipedia.org/wiki/Intel_HEX" TargetMode="External"/><Relationship Id="rId114" Type="http://schemas.openxmlformats.org/officeDocument/2006/relationships/hyperlink" Target="https://en.wikipedia.org/wiki/Assembly_language" TargetMode="External"/><Relationship Id="rId119" Type="http://schemas.openxmlformats.org/officeDocument/2006/relationships/hyperlink" Target="https://en.wikipedia.org/wiki/Constant_(programming)" TargetMode="External"/><Relationship Id="rId44" Type="http://schemas.openxmlformats.org/officeDocument/2006/relationships/hyperlink" Target="https://en.wikipedia.org/wiki/Embedded_system" TargetMode="External"/><Relationship Id="rId60" Type="http://schemas.openxmlformats.org/officeDocument/2006/relationships/hyperlink" Target="https://en.wikipedia.org/wiki/Macro_(computer_science)" TargetMode="External"/><Relationship Id="rId65" Type="http://schemas.openxmlformats.org/officeDocument/2006/relationships/hyperlink" Target="https://en.wikipedia.org/wiki/X86" TargetMode="External"/><Relationship Id="rId81" Type="http://schemas.openxmlformats.org/officeDocument/2006/relationships/hyperlink" Target="https://en.wikipedia.org/wiki/Central_processing_unit" TargetMode="External"/><Relationship Id="rId86" Type="http://schemas.openxmlformats.org/officeDocument/2006/relationships/hyperlink" Target="https://en.wikipedia.org/wiki/GNU_Assembler" TargetMode="External"/><Relationship Id="rId130" Type="http://schemas.openxmlformats.org/officeDocument/2006/relationships/hyperlink" Target="https://en.wikipedia.org/wiki/High-level_language" TargetMode="External"/><Relationship Id="rId135" Type="http://schemas.openxmlformats.org/officeDocument/2006/relationships/hyperlink" Target="https://en.wikipedia.org/wiki/Opcode" TargetMode="External"/><Relationship Id="rId151" Type="http://schemas.openxmlformats.org/officeDocument/2006/relationships/hyperlink" Target="https://en.wikipedia.org/wiki/Data_structure" TargetMode="External"/><Relationship Id="rId156" Type="http://schemas.openxmlformats.org/officeDocument/2006/relationships/hyperlink" Target="https://en.wikipedia.org/wiki/Harlan_Mills" TargetMode="External"/><Relationship Id="rId177" Type="http://schemas.openxmlformats.org/officeDocument/2006/relationships/hyperlink" Target="https://en.wikipedia.org/wiki/Institute_for_Advanced_Study" TargetMode="External"/><Relationship Id="rId198" Type="http://schemas.openxmlformats.org/officeDocument/2006/relationships/hyperlink" Target="https://en.wikipedia.org/wiki/COBOL" TargetMode="External"/><Relationship Id="rId172" Type="http://schemas.openxmlformats.org/officeDocument/2006/relationships/hyperlink" Target="https://en.wikipedia.org/wiki/Stored-program_computer" TargetMode="External"/><Relationship Id="rId193" Type="http://schemas.openxmlformats.org/officeDocument/2006/relationships/hyperlink" Target="https://en.wikipedia.org/wiki/Embedded_system" TargetMode="External"/><Relationship Id="rId202" Type="http://schemas.openxmlformats.org/officeDocument/2006/relationships/hyperlink" Target="https://en.wikipedia.org/wiki/Turbo_Pascal" TargetMode="External"/><Relationship Id="rId207" Type="http://schemas.openxmlformats.org/officeDocument/2006/relationships/hyperlink" Target="https://en.wikipedia.org/wiki/Assembly_language" TargetMode="External"/><Relationship Id="rId223" Type="http://schemas.openxmlformats.org/officeDocument/2006/relationships/hyperlink" Target="https://en.wikipedia.org/wiki/Assembly_language" TargetMode="External"/><Relationship Id="rId228" Type="http://schemas.openxmlformats.org/officeDocument/2006/relationships/hyperlink" Target="https://en.wikipedia.org/wiki/Assembly_language" TargetMode="External"/><Relationship Id="rId244" Type="http://schemas.openxmlformats.org/officeDocument/2006/relationships/hyperlink" Target="https://en.wikipedia.org/wiki/DCT_(math)" TargetMode="External"/><Relationship Id="rId249" Type="http://schemas.openxmlformats.org/officeDocument/2006/relationships/hyperlink" Target="https://en.wikipedia.org/wiki/Fly-by-wire" TargetMode="External"/><Relationship Id="rId13" Type="http://schemas.openxmlformats.org/officeDocument/2006/relationships/hyperlink" Target="https://en.wikipedia.org/wiki/Assembly_language" TargetMode="External"/><Relationship Id="rId18" Type="http://schemas.openxmlformats.org/officeDocument/2006/relationships/hyperlink" Target="https://en.wikipedia.org/wiki/Compiler" TargetMode="External"/><Relationship Id="rId39" Type="http://schemas.openxmlformats.org/officeDocument/2006/relationships/hyperlink" Target="https://en.wikipedia.org/wiki/Offset_(computer_science)" TargetMode="External"/><Relationship Id="rId109" Type="http://schemas.openxmlformats.org/officeDocument/2006/relationships/hyperlink" Target="https://en.wikipedia.org/wiki/Inheritance_(object-oriented_programming)" TargetMode="External"/><Relationship Id="rId260" Type="http://schemas.openxmlformats.org/officeDocument/2006/relationships/hyperlink" Target="https://en.wikipedia.org/wiki/Assembly_language" TargetMode="External"/><Relationship Id="rId34" Type="http://schemas.openxmlformats.org/officeDocument/2006/relationships/hyperlink" Target="https://en.wikipedia.org/wiki/Bit_field" TargetMode="External"/><Relationship Id="rId50" Type="http://schemas.openxmlformats.org/officeDocument/2006/relationships/hyperlink" Target="https://en.wikipedia.org/wiki/High-level_assembler" TargetMode="External"/><Relationship Id="rId55" Type="http://schemas.openxmlformats.org/officeDocument/2006/relationships/hyperlink" Target="https://en.wikipedia.org/wiki/Syntax" TargetMode="External"/><Relationship Id="rId76" Type="http://schemas.openxmlformats.org/officeDocument/2006/relationships/hyperlink" Target="https://en.wikipedia.org/wiki/Compiler" TargetMode="External"/><Relationship Id="rId97" Type="http://schemas.openxmlformats.org/officeDocument/2006/relationships/hyperlink" Target="https://en.wikipedia.org/wiki/Punched_tape" TargetMode="External"/><Relationship Id="rId104" Type="http://schemas.openxmlformats.org/officeDocument/2006/relationships/hyperlink" Target="https://en.wikipedia.org/wiki/Object-oriented_programming" TargetMode="External"/><Relationship Id="rId120" Type="http://schemas.openxmlformats.org/officeDocument/2006/relationships/hyperlink" Target="https://en.wikipedia.org/wiki/Processor_register" TargetMode="External"/><Relationship Id="rId125" Type="http://schemas.openxmlformats.org/officeDocument/2006/relationships/hyperlink" Target="https://en.wikipedia.org/wiki/MOV_(x86_instruction)" TargetMode="External"/><Relationship Id="rId141" Type="http://schemas.openxmlformats.org/officeDocument/2006/relationships/hyperlink" Target="https://en.wikipedia.org/wiki/Assembly_language" TargetMode="External"/><Relationship Id="rId146" Type="http://schemas.openxmlformats.org/officeDocument/2006/relationships/hyperlink" Target="https://en.wikipedia.org/wiki/Assembly_language" TargetMode="External"/><Relationship Id="rId167" Type="http://schemas.openxmlformats.org/officeDocument/2006/relationships/hyperlink" Target="https://en.wikipedia.org/wiki/Compiler" TargetMode="External"/><Relationship Id="rId188" Type="http://schemas.openxmlformats.org/officeDocument/2006/relationships/hyperlink" Target="https://en.wikipedia.org/wiki/Assembly_language" TargetMode="External"/><Relationship Id="rId7" Type="http://schemas.openxmlformats.org/officeDocument/2006/relationships/hyperlink" Target="https://en.wikipedia.org/wiki/Assembly_language" TargetMode="External"/><Relationship Id="rId71" Type="http://schemas.openxmlformats.org/officeDocument/2006/relationships/hyperlink" Target="https://en.wikipedia.org/wiki/Fortran" TargetMode="External"/><Relationship Id="rId92" Type="http://schemas.openxmlformats.org/officeDocument/2006/relationships/hyperlink" Target="https://en.wikipedia.org/wiki/Linker_(computing)" TargetMode="External"/><Relationship Id="rId162" Type="http://schemas.openxmlformats.org/officeDocument/2006/relationships/hyperlink" Target="https://en.wikipedia.org/wiki/Wikipedia:Citation_needed" TargetMode="External"/><Relationship Id="rId183" Type="http://schemas.openxmlformats.org/officeDocument/2006/relationships/hyperlink" Target="https://en.wikipedia.org/wiki/Assembly_language" TargetMode="External"/><Relationship Id="rId213" Type="http://schemas.openxmlformats.org/officeDocument/2006/relationships/hyperlink" Target="https://en.wikipedia.org/wiki/Commodore_Amiga" TargetMode="External"/><Relationship Id="rId218" Type="http://schemas.openxmlformats.org/officeDocument/2006/relationships/hyperlink" Target="https://en.wikipedia.org/wiki/TRS-80" TargetMode="External"/><Relationship Id="rId234" Type="http://schemas.openxmlformats.org/officeDocument/2006/relationships/hyperlink" Target="https://en.wikipedia.org/wiki/Device_driver" TargetMode="External"/><Relationship Id="rId239" Type="http://schemas.openxmlformats.org/officeDocument/2006/relationships/hyperlink" Target="https://en.wikipedia.org/wiki/Game_programmer" TargetMode="External"/><Relationship Id="rId2" Type="http://schemas.openxmlformats.org/officeDocument/2006/relationships/styles" Target="styles.xml"/><Relationship Id="rId29" Type="http://schemas.openxmlformats.org/officeDocument/2006/relationships/control" Target="activeX/activeX1.xml"/><Relationship Id="rId250" Type="http://schemas.openxmlformats.org/officeDocument/2006/relationships/hyperlink" Target="https://en.wikipedia.org/wiki/Garbage_collection_(computer_science)" TargetMode="External"/><Relationship Id="rId255" Type="http://schemas.openxmlformats.org/officeDocument/2006/relationships/hyperlink" Target="https://en.wikipedia.org/wiki/Memory_allocation" TargetMode="External"/><Relationship Id="rId24" Type="http://schemas.openxmlformats.org/officeDocument/2006/relationships/hyperlink" Target="https://en.wikipedia.org/wiki/Assembly_language" TargetMode="External"/><Relationship Id="rId40" Type="http://schemas.openxmlformats.org/officeDocument/2006/relationships/hyperlink" Target="https://en.wikipedia.org/wiki/Debugging" TargetMode="External"/><Relationship Id="rId45" Type="http://schemas.openxmlformats.org/officeDocument/2006/relationships/hyperlink" Target="https://en.wikipedia.org/wiki/Object_code" TargetMode="External"/><Relationship Id="rId66" Type="http://schemas.openxmlformats.org/officeDocument/2006/relationships/hyperlink" Target="https://en.wikipedia.org/wiki/RISC" TargetMode="External"/><Relationship Id="rId87" Type="http://schemas.openxmlformats.org/officeDocument/2006/relationships/hyperlink" Target="https://en.wikipedia.org/wiki/Machine_code" TargetMode="External"/><Relationship Id="rId110" Type="http://schemas.openxmlformats.org/officeDocument/2006/relationships/hyperlink" Target="https://en.wikipedia.org/wiki/Assembly_language" TargetMode="External"/><Relationship Id="rId115" Type="http://schemas.openxmlformats.org/officeDocument/2006/relationships/hyperlink" Target="https://en.wikipedia.org/wiki/Assembly_language_assembler" TargetMode="External"/><Relationship Id="rId131" Type="http://schemas.openxmlformats.org/officeDocument/2006/relationships/hyperlink" Target="https://en.wikipedia.org/wiki/One-to-one_correspondence" TargetMode="External"/><Relationship Id="rId136" Type="http://schemas.openxmlformats.org/officeDocument/2006/relationships/hyperlink" Target="https://en.wikipedia.org/wiki/High-level_programming_language" TargetMode="External"/><Relationship Id="rId157" Type="http://schemas.openxmlformats.org/officeDocument/2006/relationships/hyperlink" Target="https://en.wikipedia.org/wiki/Assembly_language" TargetMode="External"/><Relationship Id="rId178" Type="http://schemas.openxmlformats.org/officeDocument/2006/relationships/hyperlink" Target="https://en.wikipedia.org/wiki/Assembly_language" TargetMode="External"/><Relationship Id="rId61" Type="http://schemas.openxmlformats.org/officeDocument/2006/relationships/hyperlink" Target="https://en.wikipedia.org/wiki/Inline_expansion" TargetMode="External"/><Relationship Id="rId82" Type="http://schemas.openxmlformats.org/officeDocument/2006/relationships/hyperlink" Target="https://en.wikipedia.org/wiki/Instruction_set_architecture" TargetMode="External"/><Relationship Id="rId152" Type="http://schemas.openxmlformats.org/officeDocument/2006/relationships/hyperlink" Target="https://en.wikipedia.org/wiki/Source_code" TargetMode="External"/><Relationship Id="rId173" Type="http://schemas.openxmlformats.org/officeDocument/2006/relationships/hyperlink" Target="https://en.wikipedia.org/wiki/Kathleen_Booth" TargetMode="External"/><Relationship Id="rId194" Type="http://schemas.openxmlformats.org/officeDocument/2006/relationships/hyperlink" Target="https://en.wikipedia.org/wiki/Real-time_computing" TargetMode="External"/><Relationship Id="rId199" Type="http://schemas.openxmlformats.org/officeDocument/2006/relationships/hyperlink" Target="https://en.wikipedia.org/wiki/FORTRAN" TargetMode="External"/><Relationship Id="rId203" Type="http://schemas.openxmlformats.org/officeDocument/2006/relationships/hyperlink" Target="https://en.wikipedia.org/wiki/Spreadsheet" TargetMode="External"/><Relationship Id="rId208" Type="http://schemas.openxmlformats.org/officeDocument/2006/relationships/hyperlink" Target="https://en.wikipedia.org/wiki/NBA_Jam_(1993_video_game)" TargetMode="External"/><Relationship Id="rId229" Type="http://schemas.openxmlformats.org/officeDocument/2006/relationships/hyperlink" Target="https://en.wikipedia.org/wiki/Assembly_language" TargetMode="External"/><Relationship Id="rId19" Type="http://schemas.openxmlformats.org/officeDocument/2006/relationships/hyperlink" Target="https://en.wikipedia.org/wiki/Assembly_language" TargetMode="External"/><Relationship Id="rId224" Type="http://schemas.openxmlformats.org/officeDocument/2006/relationships/hyperlink" Target="https://en.wikipedia.org/wiki/Assembly_language" TargetMode="External"/><Relationship Id="rId240" Type="http://schemas.openxmlformats.org/officeDocument/2006/relationships/hyperlink" Target="https://en.wikipedia.org/wiki/Linear_algebra" TargetMode="External"/><Relationship Id="rId245" Type="http://schemas.openxmlformats.org/officeDocument/2006/relationships/hyperlink" Target="https://en.wikipedia.org/wiki/SIMD" TargetMode="External"/><Relationship Id="rId261" Type="http://schemas.openxmlformats.org/officeDocument/2006/relationships/hyperlink" Target="https://en.wikipedia.org/wiki/Calculator" TargetMode="External"/><Relationship Id="rId14" Type="http://schemas.openxmlformats.org/officeDocument/2006/relationships/hyperlink" Target="https://en.wikipedia.org/wiki/Assembly_language" TargetMode="External"/><Relationship Id="rId30" Type="http://schemas.openxmlformats.org/officeDocument/2006/relationships/hyperlink" Target="https://en.wikipedia.org/wiki/Mnemonic" TargetMode="External"/><Relationship Id="rId35" Type="http://schemas.openxmlformats.org/officeDocument/2006/relationships/hyperlink" Target="https://en.wikipedia.org/wiki/Operand" TargetMode="External"/><Relationship Id="rId56" Type="http://schemas.openxmlformats.org/officeDocument/2006/relationships/hyperlink" Target="https://en.wikipedia.org/wiki/Opcode" TargetMode="External"/><Relationship Id="rId77" Type="http://schemas.openxmlformats.org/officeDocument/2006/relationships/hyperlink" Target="https://en.wikipedia.org/wiki/High-level_language" TargetMode="External"/><Relationship Id="rId100" Type="http://schemas.openxmlformats.org/officeDocument/2006/relationships/hyperlink" Target="https://en.wikipedia.org/wiki/Assembly_language" TargetMode="External"/><Relationship Id="rId105" Type="http://schemas.openxmlformats.org/officeDocument/2006/relationships/hyperlink" Target="https://en.wikipedia.org/wiki/Class_(computer_programming)" TargetMode="External"/><Relationship Id="rId126" Type="http://schemas.openxmlformats.org/officeDocument/2006/relationships/hyperlink" Target="https://en.wikipedia.org/wiki/Assembly_language" TargetMode="External"/><Relationship Id="rId147" Type="http://schemas.openxmlformats.org/officeDocument/2006/relationships/hyperlink" Target="https://en.wikipedia.org/wiki/Label_(programming_language)" TargetMode="External"/><Relationship Id="rId168" Type="http://schemas.openxmlformats.org/officeDocument/2006/relationships/hyperlink" Target="https://en.wikipedia.org/wiki/Opcodes" TargetMode="External"/><Relationship Id="rId8" Type="http://schemas.openxmlformats.org/officeDocument/2006/relationships/hyperlink" Target="https://en.wikipedia.org/wiki/Assembly_language" TargetMode="External"/><Relationship Id="rId51" Type="http://schemas.openxmlformats.org/officeDocument/2006/relationships/hyperlink" Target="https://en.wikipedia.org/wiki/If-then-else" TargetMode="External"/><Relationship Id="rId72" Type="http://schemas.openxmlformats.org/officeDocument/2006/relationships/hyperlink" Target="https://en.wikipedia.org/wiki/ALGOL" TargetMode="External"/><Relationship Id="rId93" Type="http://schemas.openxmlformats.org/officeDocument/2006/relationships/hyperlink" Target="https://en.wikipedia.org/wiki/NOP_(code)" TargetMode="External"/><Relationship Id="rId98" Type="http://schemas.openxmlformats.org/officeDocument/2006/relationships/hyperlink" Target="https://en.wikipedia.org/wiki/Linker_(computing)" TargetMode="External"/><Relationship Id="rId121" Type="http://schemas.openxmlformats.org/officeDocument/2006/relationships/hyperlink" Target="https://en.wikipedia.org/wiki/Machine_code" TargetMode="External"/><Relationship Id="rId142" Type="http://schemas.openxmlformats.org/officeDocument/2006/relationships/hyperlink" Target="https://en.wikipedia.org/wiki/Assembly_language" TargetMode="External"/><Relationship Id="rId163" Type="http://schemas.openxmlformats.org/officeDocument/2006/relationships/hyperlink" Target="https://en.wikipedia.org/wiki/Whitesmiths" TargetMode="External"/><Relationship Id="rId184" Type="http://schemas.openxmlformats.org/officeDocument/2006/relationships/hyperlink" Target="https://en.wikipedia.org/wiki/Assembly_language" TargetMode="External"/><Relationship Id="rId189" Type="http://schemas.openxmlformats.org/officeDocument/2006/relationships/hyperlink" Target="https://en.wikipedia.org/wiki/First-generation_language" TargetMode="External"/><Relationship Id="rId219" Type="http://schemas.openxmlformats.org/officeDocument/2006/relationships/hyperlink" Target="https://en.wikipedia.org/wiki/TIOBE_index" TargetMode="External"/><Relationship Id="rId3" Type="http://schemas.microsoft.com/office/2007/relationships/stylesWithEffects" Target="stylesWithEffects.xml"/><Relationship Id="rId214" Type="http://schemas.openxmlformats.org/officeDocument/2006/relationships/hyperlink" Target="https://en.wikipedia.org/wiki/Atari_ST" TargetMode="External"/><Relationship Id="rId230" Type="http://schemas.openxmlformats.org/officeDocument/2006/relationships/hyperlink" Target="https://en.wikipedia.org/wiki/I/O" TargetMode="External"/><Relationship Id="rId235" Type="http://schemas.openxmlformats.org/officeDocument/2006/relationships/hyperlink" Target="https://en.wikipedia.org/wiki/Interrupt_handler" TargetMode="External"/><Relationship Id="rId251" Type="http://schemas.openxmlformats.org/officeDocument/2006/relationships/hyperlink" Target="https://en.wikipedia.org/wiki/Preemptive_multitasking" TargetMode="External"/><Relationship Id="rId256" Type="http://schemas.openxmlformats.org/officeDocument/2006/relationships/hyperlink" Target="https://en.wikipedia.org/wiki/Stack_(data_structure)" TargetMode="External"/><Relationship Id="rId25" Type="http://schemas.openxmlformats.org/officeDocument/2006/relationships/hyperlink" Target="https://en.wikipedia.org/wiki/Utility_software" TargetMode="External"/><Relationship Id="rId46" Type="http://schemas.openxmlformats.org/officeDocument/2006/relationships/hyperlink" Target="https://en.wikipedia.org/wiki/Read-only_memory" TargetMode="External"/><Relationship Id="rId67" Type="http://schemas.openxmlformats.org/officeDocument/2006/relationships/hyperlink" Target="https://en.wikipedia.org/wiki/Instruction_set_architecture" TargetMode="External"/><Relationship Id="rId116" Type="http://schemas.openxmlformats.org/officeDocument/2006/relationships/hyperlink" Target="https://en.wikipedia.org/wiki/Machine_language" TargetMode="External"/><Relationship Id="rId137" Type="http://schemas.openxmlformats.org/officeDocument/2006/relationships/hyperlink" Target="https://en.wikipedia.org/wiki/Opcode" TargetMode="External"/><Relationship Id="rId158" Type="http://schemas.openxmlformats.org/officeDocument/2006/relationships/hyperlink" Target="https://en.wikipedia.org/wiki/GOTO" TargetMode="External"/><Relationship Id="rId20" Type="http://schemas.openxmlformats.org/officeDocument/2006/relationships/hyperlink" Target="https://en.wikipedia.org/wiki/Assembly_language" TargetMode="External"/><Relationship Id="rId41" Type="http://schemas.openxmlformats.org/officeDocument/2006/relationships/hyperlink" Target="https://en.wikipedia.org/wiki/Macro_(computer_science)" TargetMode="External"/><Relationship Id="rId62" Type="http://schemas.openxmlformats.org/officeDocument/2006/relationships/hyperlink" Target="https://en.wikipedia.org/wiki/Subroutine" TargetMode="External"/><Relationship Id="rId83" Type="http://schemas.openxmlformats.org/officeDocument/2006/relationships/hyperlink" Target="https://en.wikipedia.org/wiki/X86" TargetMode="External"/><Relationship Id="rId88" Type="http://schemas.openxmlformats.org/officeDocument/2006/relationships/hyperlink" Target="https://en.wikipedia.org/wiki/FASM" TargetMode="External"/><Relationship Id="rId111" Type="http://schemas.openxmlformats.org/officeDocument/2006/relationships/hyperlink" Target="https://en.wikipedia.org/wiki/Assembly_language" TargetMode="External"/><Relationship Id="rId132" Type="http://schemas.openxmlformats.org/officeDocument/2006/relationships/hyperlink" Target="https://en.wikipedia.org/wiki/Macro_(computer_science)" TargetMode="External"/><Relationship Id="rId153" Type="http://schemas.openxmlformats.org/officeDocument/2006/relationships/hyperlink" Target="https://en.wikipedia.org/wiki/Assembly_language" TargetMode="External"/><Relationship Id="rId174" Type="http://schemas.openxmlformats.org/officeDocument/2006/relationships/hyperlink" Target="https://en.wikipedia.org/wiki/APEXC" TargetMode="External"/><Relationship Id="rId179" Type="http://schemas.openxmlformats.org/officeDocument/2006/relationships/hyperlink" Target="https://en.wikipedia.org/wiki/Assembly_language" TargetMode="External"/><Relationship Id="rId195" Type="http://schemas.openxmlformats.org/officeDocument/2006/relationships/hyperlink" Target="https://en.wikipedia.org/wiki/Burroughs_MCP" TargetMode="External"/><Relationship Id="rId209" Type="http://schemas.openxmlformats.org/officeDocument/2006/relationships/hyperlink" Target="https://en.wikipedia.org/wiki/MSX" TargetMode="External"/><Relationship Id="rId190" Type="http://schemas.openxmlformats.org/officeDocument/2006/relationships/hyperlink" Target="https://en.wikipedia.org/wiki/Microcomputer" TargetMode="External"/><Relationship Id="rId204" Type="http://schemas.openxmlformats.org/officeDocument/2006/relationships/hyperlink" Target="https://en.wikipedia.org/wiki/Lotus_1-2-3" TargetMode="External"/><Relationship Id="rId220" Type="http://schemas.openxmlformats.org/officeDocument/2006/relationships/hyperlink" Target="https://en.wikipedia.org/wiki/Visual_Basic" TargetMode="External"/><Relationship Id="rId225" Type="http://schemas.openxmlformats.org/officeDocument/2006/relationships/hyperlink" Target="https://en.wikipedia.org/wiki/Assembly_language" TargetMode="External"/><Relationship Id="rId241" Type="http://schemas.openxmlformats.org/officeDocument/2006/relationships/hyperlink" Target="https://en.wikipedia.org/wiki/Basic_Linear_Algebra_Subprograms" TargetMode="External"/><Relationship Id="rId246" Type="http://schemas.openxmlformats.org/officeDocument/2006/relationships/hyperlink" Target="https://en.wikipedia.org/wiki/X264" TargetMode="External"/><Relationship Id="rId15" Type="http://schemas.openxmlformats.org/officeDocument/2006/relationships/hyperlink" Target="https://en.wikipedia.org/wiki/High-level_programming_language" TargetMode="External"/><Relationship Id="rId36" Type="http://schemas.openxmlformats.org/officeDocument/2006/relationships/hyperlink" Target="https://en.wikipedia.org/wiki/Label_(computer_science)" TargetMode="External"/><Relationship Id="rId57" Type="http://schemas.openxmlformats.org/officeDocument/2006/relationships/hyperlink" Target="https://en.wikipedia.org/wiki/Bit" TargetMode="External"/><Relationship Id="rId106" Type="http://schemas.openxmlformats.org/officeDocument/2006/relationships/hyperlink" Target="https://en.wikipedia.org/wiki/Object_(computer_science)" TargetMode="External"/><Relationship Id="rId127" Type="http://schemas.openxmlformats.org/officeDocument/2006/relationships/hyperlink" Target="https://en.wikipedia.org/wiki/Assembly_language" TargetMode="External"/><Relationship Id="rId262" Type="http://schemas.openxmlformats.org/officeDocument/2006/relationships/fontTable" Target="fontTable.xml"/><Relationship Id="rId10" Type="http://schemas.openxmlformats.org/officeDocument/2006/relationships/hyperlink" Target="https://en.wikipedia.org/wiki/Computer_architecture" TargetMode="External"/><Relationship Id="rId31" Type="http://schemas.openxmlformats.org/officeDocument/2006/relationships/hyperlink" Target="https://en.wikipedia.org/wiki/Machine_code" TargetMode="External"/><Relationship Id="rId52" Type="http://schemas.openxmlformats.org/officeDocument/2006/relationships/hyperlink" Target="https://en.wikipedia.org/wiki/Microcode" TargetMode="External"/><Relationship Id="rId73" Type="http://schemas.openxmlformats.org/officeDocument/2006/relationships/hyperlink" Target="https://en.wikipedia.org/wiki/Cobol" TargetMode="External"/><Relationship Id="rId78" Type="http://schemas.openxmlformats.org/officeDocument/2006/relationships/hyperlink" Target="https://en.wikipedia.org/wiki/Code_generator" TargetMode="External"/><Relationship Id="rId94" Type="http://schemas.openxmlformats.org/officeDocument/2006/relationships/hyperlink" Target="https://en.wikipedia.org/wiki/Peephole_optimization" TargetMode="External"/><Relationship Id="rId99" Type="http://schemas.openxmlformats.org/officeDocument/2006/relationships/hyperlink" Target="https://en.wikipedia.org/wiki/Loader_(computing)" TargetMode="External"/><Relationship Id="rId101" Type="http://schemas.openxmlformats.org/officeDocument/2006/relationships/hyperlink" Target="https://en.wikipedia.org/wiki/High-level_assembler" TargetMode="External"/><Relationship Id="rId122" Type="http://schemas.openxmlformats.org/officeDocument/2006/relationships/hyperlink" Target="https://en.wikipedia.org/wiki/Assembly_language" TargetMode="External"/><Relationship Id="rId143" Type="http://schemas.openxmlformats.org/officeDocument/2006/relationships/hyperlink" Target="https://en.wikipedia.org/wiki/IEEE" TargetMode="External"/><Relationship Id="rId148" Type="http://schemas.openxmlformats.org/officeDocument/2006/relationships/hyperlink" Target="https://en.wikipedia.org/wiki/Self-documenting_code" TargetMode="External"/><Relationship Id="rId164" Type="http://schemas.openxmlformats.org/officeDocument/2006/relationships/hyperlink" Target="https://en.wikipedia.org/wiki/Unix" TargetMode="External"/><Relationship Id="rId169" Type="http://schemas.openxmlformats.org/officeDocument/2006/relationships/hyperlink" Target="https://en.wikipedia.org/wiki/Processor_register" TargetMode="External"/><Relationship Id="rId185" Type="http://schemas.openxmlformats.org/officeDocument/2006/relationships/hyperlink" Target="https://en.wikipedia.org/wiki/Assembly_language" TargetMode="External"/><Relationship Id="rId4" Type="http://schemas.openxmlformats.org/officeDocument/2006/relationships/settings" Target="settings.xml"/><Relationship Id="rId9" Type="http://schemas.openxmlformats.org/officeDocument/2006/relationships/hyperlink" Target="https://en.wikipedia.org/wiki/Low-level_programming_language" TargetMode="External"/><Relationship Id="rId180" Type="http://schemas.openxmlformats.org/officeDocument/2006/relationships/hyperlink" Target="https://en.wikipedia.org/wiki/Electronic_Delay_Storage_Automatic_Calculator" TargetMode="External"/><Relationship Id="rId210" Type="http://schemas.openxmlformats.org/officeDocument/2006/relationships/hyperlink" Target="https://en.wikipedia.org/wiki/Sinclair_Research" TargetMode="External"/><Relationship Id="rId215" Type="http://schemas.openxmlformats.org/officeDocument/2006/relationships/hyperlink" Target="https://en.wikipedia.org/wiki/Interpreted_language" TargetMode="External"/><Relationship Id="rId236" Type="http://schemas.openxmlformats.org/officeDocument/2006/relationships/hyperlink" Target="https://en.wikipedia.org/wiki/Circular_shift" TargetMode="External"/><Relationship Id="rId257" Type="http://schemas.openxmlformats.org/officeDocument/2006/relationships/hyperlink" Target="https://en.wikipedia.org/wiki/Character_set" TargetMode="External"/><Relationship Id="rId26" Type="http://schemas.openxmlformats.org/officeDocument/2006/relationships/hyperlink" Target="https://en.wikipedia.org/wiki/Assembly_language" TargetMode="External"/><Relationship Id="rId231" Type="http://schemas.openxmlformats.org/officeDocument/2006/relationships/hyperlink" Target="https://en.wikipedia.org/wiki/Paging" TargetMode="External"/><Relationship Id="rId252" Type="http://schemas.openxmlformats.org/officeDocument/2006/relationships/hyperlink" Target="https://en.wikipedia.org/wiki/Computer_science" TargetMode="External"/><Relationship Id="rId47" Type="http://schemas.openxmlformats.org/officeDocument/2006/relationships/hyperlink" Target="https://en.wikipedia.org/wiki/EPROM" TargetMode="External"/><Relationship Id="rId68" Type="http://schemas.openxmlformats.org/officeDocument/2006/relationships/hyperlink" Target="https://en.wikipedia.org/wiki/Instruction_scheduling" TargetMode="External"/><Relationship Id="rId89" Type="http://schemas.openxmlformats.org/officeDocument/2006/relationships/hyperlink" Target="https://en.wikipedia.org/wiki/TASM" TargetMode="External"/><Relationship Id="rId112" Type="http://schemas.openxmlformats.org/officeDocument/2006/relationships/hyperlink" Target="https://en.wikipedia.org/wiki/Mnemonic" TargetMode="External"/><Relationship Id="rId133" Type="http://schemas.openxmlformats.org/officeDocument/2006/relationships/hyperlink" Target="https://en.wikipedia.org/wiki/Computer_architecture" TargetMode="External"/><Relationship Id="rId154" Type="http://schemas.openxmlformats.org/officeDocument/2006/relationships/hyperlink" Target="https://en.wikipedia.org/wiki/Structured_programming" TargetMode="External"/><Relationship Id="rId175" Type="http://schemas.openxmlformats.org/officeDocument/2006/relationships/hyperlink" Target="https://en.wikipedia.org/wiki/John_von_Neumann" TargetMode="External"/><Relationship Id="rId196" Type="http://schemas.openxmlformats.org/officeDocument/2006/relationships/hyperlink" Target="https://en.wikipedia.org/wiki/Executive_Systems_Problem_Oriented_Language" TargetMode="External"/><Relationship Id="rId200" Type="http://schemas.openxmlformats.org/officeDocument/2006/relationships/hyperlink" Target="https://en.wikipedia.org/wiki/PL/I" TargetMode="External"/><Relationship Id="rId16" Type="http://schemas.openxmlformats.org/officeDocument/2006/relationships/hyperlink" Target="https://en.wikipedia.org/wiki/Porting" TargetMode="External"/><Relationship Id="rId221" Type="http://schemas.openxmlformats.org/officeDocument/2006/relationships/hyperlink" Target="https://en.wikipedia.org/wiki/Assembly_language" TargetMode="External"/><Relationship Id="rId242" Type="http://schemas.openxmlformats.org/officeDocument/2006/relationships/hyperlink" Target="https://en.wikipedia.org/wiki/Assembly_language" TargetMode="External"/><Relationship Id="rId263" Type="http://schemas.openxmlformats.org/officeDocument/2006/relationships/theme" Target="theme/theme1.xml"/><Relationship Id="rId37" Type="http://schemas.openxmlformats.org/officeDocument/2006/relationships/hyperlink" Target="https://en.wikipedia.org/wiki/Expression_(computer_science)" TargetMode="External"/><Relationship Id="rId58" Type="http://schemas.openxmlformats.org/officeDocument/2006/relationships/hyperlink" Target="https://en.wikipedia.org/wiki/Identifier" TargetMode="External"/><Relationship Id="rId79" Type="http://schemas.openxmlformats.org/officeDocument/2006/relationships/hyperlink" Target="https://en.wikipedia.org/wiki/High_level_language" TargetMode="External"/><Relationship Id="rId102" Type="http://schemas.openxmlformats.org/officeDocument/2006/relationships/hyperlink" Target="https://en.wikipedia.org/wiki/IBM_700/7000_series" TargetMode="External"/><Relationship Id="rId123" Type="http://schemas.openxmlformats.org/officeDocument/2006/relationships/hyperlink" Target="https://en.wikipedia.org/wiki/Decimal" TargetMode="External"/><Relationship Id="rId144" Type="http://schemas.openxmlformats.org/officeDocument/2006/relationships/hyperlink" Target="https://en.wikipedia.org/wiki/Data_structure_alignment" TargetMode="External"/><Relationship Id="rId90" Type="http://schemas.openxmlformats.org/officeDocument/2006/relationships/hyperlink" Target="https://en.wikipedia.org/wiki/X86_assembly_language" TargetMode="External"/><Relationship Id="rId165" Type="http://schemas.openxmlformats.org/officeDocument/2006/relationships/hyperlink" Target="https://en.wikipedia.org/wiki/Idris_(operating_system)" TargetMode="External"/><Relationship Id="rId186" Type="http://schemas.openxmlformats.org/officeDocument/2006/relationships/hyperlink" Target="https://en.wikipedia.org/wiki/Assembly_language" TargetMode="External"/><Relationship Id="rId211" Type="http://schemas.openxmlformats.org/officeDocument/2006/relationships/hyperlink" Target="https://en.wikipedia.org/wiki/ZX_Spectrum" TargetMode="External"/><Relationship Id="rId232" Type="http://schemas.openxmlformats.org/officeDocument/2006/relationships/hyperlink" Target="https://en.wikipedia.org/wiki/Run-time_system" TargetMode="External"/><Relationship Id="rId253" Type="http://schemas.openxmlformats.org/officeDocument/2006/relationships/hyperlink" Target="https://en.wikipedia.org/wiki/Electronic_engineering" TargetMode="External"/><Relationship Id="rId27" Type="http://schemas.openxmlformats.org/officeDocument/2006/relationships/hyperlink" Target="https://en.wikipedia.org/wiki/Source_code" TargetMode="External"/><Relationship Id="rId48" Type="http://schemas.openxmlformats.org/officeDocument/2006/relationships/hyperlink" Target="https://en.wikipedia.org/wiki/SREC_(file_format)" TargetMode="External"/><Relationship Id="rId69" Type="http://schemas.openxmlformats.org/officeDocument/2006/relationships/hyperlink" Target="https://en.wikipedia.org/wiki/CPU_pipeline" TargetMode="External"/><Relationship Id="rId113" Type="http://schemas.openxmlformats.org/officeDocument/2006/relationships/hyperlink" Target="https://en.wikipedia.org/wiki/Opcode" TargetMode="External"/><Relationship Id="rId134" Type="http://schemas.openxmlformats.org/officeDocument/2006/relationships/hyperlink" Target="https://en.wikipedia.org/wiki/Mnemonic" TargetMode="External"/><Relationship Id="rId80" Type="http://schemas.openxmlformats.org/officeDocument/2006/relationships/hyperlink" Target="https://en.wikipedia.org/wiki/Syntax_(programming_languages)" TargetMode="External"/><Relationship Id="rId155" Type="http://schemas.openxmlformats.org/officeDocument/2006/relationships/hyperlink" Target="https://en.wikipedia.org/w/index.php?title=Concept-14_macro_set&amp;action=edit&amp;redlink=1" TargetMode="External"/><Relationship Id="rId176" Type="http://schemas.openxmlformats.org/officeDocument/2006/relationships/hyperlink" Target="https://en.wikipedia.org/wiki/Herman_Goldstine" TargetMode="External"/><Relationship Id="rId197" Type="http://schemas.openxmlformats.org/officeDocument/2006/relationships/hyperlink" Target="https://en.wikipedia.org/wiki/IBM_mainframe" TargetMode="External"/><Relationship Id="rId201" Type="http://schemas.openxmlformats.org/officeDocument/2006/relationships/hyperlink" Target="https://en.wikipedia.org/wiki/DOS" TargetMode="External"/><Relationship Id="rId222" Type="http://schemas.openxmlformats.org/officeDocument/2006/relationships/hyperlink" Target="https://en.wikipedia.org/wiki/Optimizing_compiler" TargetMode="External"/><Relationship Id="rId243" Type="http://schemas.openxmlformats.org/officeDocument/2006/relationships/hyperlink" Target="https://en.wikipedia.org/wiki/Assembly_language" TargetMode="External"/><Relationship Id="rId17" Type="http://schemas.openxmlformats.org/officeDocument/2006/relationships/hyperlink" Target="https://en.wikipedia.org/wiki/Interpreter_(computing)" TargetMode="External"/><Relationship Id="rId38" Type="http://schemas.openxmlformats.org/officeDocument/2006/relationships/hyperlink" Target="https://en.wikipedia.org/wiki/Addressing_mode" TargetMode="External"/><Relationship Id="rId59" Type="http://schemas.openxmlformats.org/officeDocument/2006/relationships/hyperlink" Target="https://en.wikipedia.org/wiki/Assembly_language" TargetMode="External"/><Relationship Id="rId103" Type="http://schemas.openxmlformats.org/officeDocument/2006/relationships/hyperlink" Target="https://en.wikipedia.org/wiki/IBM/360" TargetMode="External"/><Relationship Id="rId124" Type="http://schemas.openxmlformats.org/officeDocument/2006/relationships/hyperlink" Target="https://en.wikipedia.org/wiki/Mnemonic" TargetMode="External"/><Relationship Id="rId70" Type="http://schemas.openxmlformats.org/officeDocument/2006/relationships/hyperlink" Target="https://en.wikipedia.org/wiki/Wikipedia:Citation_needed" TargetMode="External"/><Relationship Id="rId91" Type="http://schemas.openxmlformats.org/officeDocument/2006/relationships/hyperlink" Target="https://en.wikipedia.org/wiki/Erratum" TargetMode="External"/><Relationship Id="rId145" Type="http://schemas.openxmlformats.org/officeDocument/2006/relationships/hyperlink" Target="https://en.wikipedia.org/wiki/Assembly_language" TargetMode="External"/><Relationship Id="rId166" Type="http://schemas.openxmlformats.org/officeDocument/2006/relationships/hyperlink" Target="https://en.wikipedia.org/wiki/C_(programming_language)" TargetMode="External"/><Relationship Id="rId187" Type="http://schemas.openxmlformats.org/officeDocument/2006/relationships/hyperlink" Target="https://en.wikipedia.org/wiki/IBM_65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7562</Words>
  <Characters>43106</Characters>
  <Application>Microsoft Office Word</Application>
  <DocSecurity>0</DocSecurity>
  <Lines>359</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dc:creator>
  <cp:lastModifiedBy>saif</cp:lastModifiedBy>
  <cp:revision>3</cp:revision>
  <dcterms:created xsi:type="dcterms:W3CDTF">2018-11-26T15:40:00Z</dcterms:created>
  <dcterms:modified xsi:type="dcterms:W3CDTF">2018-11-26T15:59:00Z</dcterms:modified>
</cp:coreProperties>
</file>